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6BB78" w14:textId="3C098B18" w:rsidR="00E7781E" w:rsidRPr="00286803" w:rsidRDefault="00286803" w:rsidP="00E7781E">
      <w:pPr>
        <w:spacing w:before="240" w:after="120" w:line="360" w:lineRule="auto"/>
        <w:ind w:firstLine="0"/>
        <w:jc w:val="right"/>
        <w:rPr>
          <w:b/>
          <w:bCs/>
          <w:i/>
          <w:szCs w:val="14"/>
        </w:rPr>
      </w:pPr>
      <w:r w:rsidRPr="00286803">
        <w:rPr>
          <w:b/>
          <w:bCs/>
          <w:i/>
          <w:szCs w:val="14"/>
        </w:rPr>
        <w:t>https://doi.org/10.23913/ricea.v10i19.159</w:t>
      </w:r>
    </w:p>
    <w:p w14:paraId="4FC7EB79" w14:textId="43A14FDB" w:rsidR="00E7781E" w:rsidRDefault="00E7781E" w:rsidP="00E7781E">
      <w:pPr>
        <w:spacing w:before="240" w:after="120" w:line="360" w:lineRule="auto"/>
        <w:ind w:firstLine="0"/>
        <w:jc w:val="right"/>
        <w:rPr>
          <w:b/>
          <w:sz w:val="32"/>
        </w:rPr>
      </w:pPr>
      <w:r w:rsidRPr="00442380">
        <w:rPr>
          <w:b/>
          <w:bCs/>
          <w:i/>
          <w:szCs w:val="14"/>
        </w:rPr>
        <w:t>Artículos Científicos</w:t>
      </w:r>
    </w:p>
    <w:p w14:paraId="099C018C" w14:textId="6592E77F" w:rsidR="005A2691" w:rsidRPr="00E7781E" w:rsidRDefault="005A2691" w:rsidP="00E7781E">
      <w:pPr>
        <w:spacing w:after="120" w:line="276" w:lineRule="auto"/>
        <w:ind w:firstLine="0"/>
        <w:jc w:val="right"/>
        <w:rPr>
          <w:rFonts w:ascii="Calibri" w:eastAsia="Times New Roman" w:hAnsi="Calibri" w:cs="Calibri"/>
          <w:b/>
          <w:sz w:val="36"/>
          <w:szCs w:val="36"/>
          <w:lang w:eastAsia="es-MX"/>
        </w:rPr>
      </w:pPr>
      <w:r w:rsidRPr="00E7781E">
        <w:rPr>
          <w:rFonts w:ascii="Calibri" w:eastAsia="Times New Roman" w:hAnsi="Calibri" w:cs="Calibri"/>
          <w:b/>
          <w:sz w:val="36"/>
          <w:szCs w:val="36"/>
          <w:lang w:eastAsia="es-MX"/>
        </w:rPr>
        <w:t xml:space="preserve">El </w:t>
      </w:r>
      <w:r w:rsidR="002E57A5" w:rsidRPr="00E7781E">
        <w:rPr>
          <w:rFonts w:ascii="Calibri" w:eastAsia="Times New Roman" w:hAnsi="Calibri" w:cs="Calibri"/>
          <w:b/>
          <w:sz w:val="36"/>
          <w:szCs w:val="36"/>
          <w:lang w:eastAsia="es-MX"/>
        </w:rPr>
        <w:t>t</w:t>
      </w:r>
      <w:r w:rsidRPr="00E7781E">
        <w:rPr>
          <w:rFonts w:ascii="Calibri" w:eastAsia="Times New Roman" w:hAnsi="Calibri" w:cs="Calibri"/>
          <w:b/>
          <w:sz w:val="36"/>
          <w:szCs w:val="36"/>
          <w:lang w:eastAsia="es-MX"/>
        </w:rPr>
        <w:t xml:space="preserve">equila </w:t>
      </w:r>
      <w:r w:rsidR="00AB0099" w:rsidRPr="00E7781E">
        <w:rPr>
          <w:rFonts w:ascii="Calibri" w:eastAsia="Times New Roman" w:hAnsi="Calibri" w:cs="Calibri"/>
          <w:b/>
          <w:sz w:val="36"/>
          <w:szCs w:val="36"/>
          <w:lang w:eastAsia="es-MX"/>
        </w:rPr>
        <w:t xml:space="preserve">para consumo nacional como una ventana de oportunidades para el pequeño productor </w:t>
      </w:r>
      <w:r w:rsidR="00E81B5E" w:rsidRPr="00E7781E">
        <w:rPr>
          <w:rFonts w:ascii="Calibri" w:eastAsia="Times New Roman" w:hAnsi="Calibri" w:cs="Calibri"/>
          <w:b/>
          <w:sz w:val="36"/>
          <w:szCs w:val="36"/>
          <w:lang w:eastAsia="es-MX"/>
        </w:rPr>
        <w:t>agavero</w:t>
      </w:r>
    </w:p>
    <w:p w14:paraId="50919F79" w14:textId="44CA2E32" w:rsidR="00560BED" w:rsidRPr="00E7781E" w:rsidRDefault="00E7781E" w:rsidP="00E7781E">
      <w:pPr>
        <w:spacing w:after="120" w:line="276" w:lineRule="auto"/>
        <w:ind w:firstLine="0"/>
        <w:jc w:val="right"/>
        <w:rPr>
          <w:rFonts w:ascii="Calibri" w:eastAsia="Times New Roman" w:hAnsi="Calibri" w:cs="Calibri"/>
          <w:b/>
          <w:i/>
          <w:iCs/>
          <w:sz w:val="28"/>
          <w:szCs w:val="28"/>
          <w:lang w:val="en-US" w:eastAsia="es-MX"/>
        </w:rPr>
      </w:pPr>
      <w:r w:rsidRPr="00286803">
        <w:rPr>
          <w:rFonts w:ascii="Calibri" w:eastAsia="Times New Roman" w:hAnsi="Calibri" w:cs="Calibri"/>
          <w:b/>
          <w:i/>
          <w:iCs/>
          <w:sz w:val="28"/>
          <w:szCs w:val="28"/>
          <w:lang w:val="en-US" w:eastAsia="es-MX"/>
        </w:rPr>
        <w:br/>
      </w:r>
      <w:r w:rsidR="0005308F" w:rsidRPr="00E7781E">
        <w:rPr>
          <w:rFonts w:ascii="Calibri" w:eastAsia="Times New Roman" w:hAnsi="Calibri" w:cs="Calibri"/>
          <w:b/>
          <w:i/>
          <w:iCs/>
          <w:sz w:val="28"/>
          <w:szCs w:val="28"/>
          <w:lang w:val="en-US" w:eastAsia="es-MX"/>
        </w:rPr>
        <w:t xml:space="preserve">Tequila for national consumption as a window of opportunity for the small </w:t>
      </w:r>
      <w:proofErr w:type="spellStart"/>
      <w:r w:rsidR="00E81B5E" w:rsidRPr="00E7781E">
        <w:rPr>
          <w:rFonts w:ascii="Calibri" w:eastAsia="Times New Roman" w:hAnsi="Calibri" w:cs="Calibri"/>
          <w:b/>
          <w:i/>
          <w:iCs/>
          <w:sz w:val="28"/>
          <w:szCs w:val="28"/>
          <w:lang w:val="en-US" w:eastAsia="es-MX"/>
        </w:rPr>
        <w:t>agavero</w:t>
      </w:r>
      <w:proofErr w:type="spellEnd"/>
      <w:r w:rsidR="0005308F" w:rsidRPr="00E7781E">
        <w:rPr>
          <w:rFonts w:ascii="Calibri" w:eastAsia="Times New Roman" w:hAnsi="Calibri" w:cs="Calibri"/>
          <w:b/>
          <w:i/>
          <w:iCs/>
          <w:sz w:val="28"/>
          <w:szCs w:val="28"/>
          <w:lang w:val="en-US" w:eastAsia="es-MX"/>
        </w:rPr>
        <w:t xml:space="preserve"> producer</w:t>
      </w:r>
    </w:p>
    <w:p w14:paraId="7D87818A" w14:textId="1B5B1DF7" w:rsidR="00E7781E" w:rsidRPr="00E7781E" w:rsidRDefault="00E7781E" w:rsidP="00E7781E">
      <w:pPr>
        <w:spacing w:after="120" w:line="276" w:lineRule="auto"/>
        <w:ind w:firstLine="0"/>
        <w:jc w:val="right"/>
        <w:rPr>
          <w:rFonts w:ascii="Calibri" w:eastAsia="Times New Roman" w:hAnsi="Calibri" w:cs="Calibri"/>
          <w:b/>
          <w:i/>
          <w:iCs/>
          <w:sz w:val="28"/>
          <w:szCs w:val="28"/>
          <w:lang w:eastAsia="es-MX"/>
        </w:rPr>
      </w:pPr>
      <w:r w:rsidRPr="00286803">
        <w:rPr>
          <w:rFonts w:ascii="Calibri" w:eastAsia="Times New Roman" w:hAnsi="Calibri" w:cs="Calibri"/>
          <w:b/>
          <w:i/>
          <w:iCs/>
          <w:sz w:val="28"/>
          <w:szCs w:val="28"/>
          <w:lang w:eastAsia="es-MX"/>
        </w:rPr>
        <w:br/>
      </w:r>
      <w:r w:rsidRPr="00E7781E">
        <w:rPr>
          <w:rFonts w:ascii="Calibri" w:eastAsia="Times New Roman" w:hAnsi="Calibri" w:cs="Calibri"/>
          <w:b/>
          <w:i/>
          <w:iCs/>
          <w:sz w:val="28"/>
          <w:szCs w:val="28"/>
          <w:lang w:eastAsia="es-MX"/>
        </w:rPr>
        <w:t>Tequila para consumo nacional como janela de oportunidade para o pequeno produtor de agavero</w:t>
      </w:r>
    </w:p>
    <w:p w14:paraId="6DA409CA" w14:textId="2EC6ED4F" w:rsidR="00427DD3" w:rsidRPr="00E7781E" w:rsidRDefault="00E7781E" w:rsidP="00E355E1">
      <w:pPr>
        <w:spacing w:before="60" w:after="60" w:line="276" w:lineRule="auto"/>
        <w:ind w:firstLine="0"/>
        <w:jc w:val="right"/>
        <w:rPr>
          <w:rFonts w:asciiTheme="minorHAnsi" w:hAnsiTheme="minorHAnsi" w:cstheme="minorHAnsi"/>
          <w:b/>
          <w:bCs/>
        </w:rPr>
      </w:pPr>
      <w:r>
        <w:rPr>
          <w:rFonts w:asciiTheme="minorHAnsi" w:hAnsiTheme="minorHAnsi" w:cstheme="minorHAnsi"/>
          <w:b/>
          <w:bCs/>
        </w:rPr>
        <w:br/>
      </w:r>
      <w:r w:rsidR="00427DD3" w:rsidRPr="00E7781E">
        <w:rPr>
          <w:rFonts w:asciiTheme="minorHAnsi" w:hAnsiTheme="minorHAnsi" w:cstheme="minorHAnsi"/>
          <w:b/>
          <w:bCs/>
        </w:rPr>
        <w:t>Guillermo José Navarro del Toro</w:t>
      </w:r>
    </w:p>
    <w:p w14:paraId="062DB447" w14:textId="015AF5D4" w:rsidR="000D7C5C" w:rsidRDefault="005A2691" w:rsidP="00E355E1">
      <w:pPr>
        <w:spacing w:before="60" w:after="60" w:line="276" w:lineRule="auto"/>
        <w:ind w:firstLine="0"/>
        <w:jc w:val="right"/>
        <w:rPr>
          <w:rFonts w:cs="Times New Roman"/>
          <w:bCs/>
          <w:szCs w:val="24"/>
        </w:rPr>
      </w:pPr>
      <w:r w:rsidRPr="00E7781E">
        <w:rPr>
          <w:szCs w:val="28"/>
        </w:rPr>
        <w:t>Universidad de Guadalajara</w:t>
      </w:r>
      <w:r w:rsidR="00E7781E" w:rsidRPr="00E7781E">
        <w:rPr>
          <w:szCs w:val="28"/>
        </w:rPr>
        <w:t xml:space="preserve">, </w:t>
      </w:r>
      <w:r w:rsidRPr="00E7781E">
        <w:rPr>
          <w:szCs w:val="28"/>
        </w:rPr>
        <w:t>Centro Universitario de los Altos</w:t>
      </w:r>
      <w:r w:rsidR="00E7781E" w:rsidRPr="00E7781E">
        <w:rPr>
          <w:szCs w:val="28"/>
        </w:rPr>
        <w:t>, México</w:t>
      </w:r>
      <w:r w:rsidR="00E355E1">
        <w:rPr>
          <w:szCs w:val="28"/>
        </w:rPr>
        <w:br/>
      </w:r>
      <w:r w:rsidR="00E355E1" w:rsidRPr="00E355E1">
        <w:rPr>
          <w:rFonts w:asciiTheme="minorHAnsi" w:hAnsiTheme="minorHAnsi" w:cstheme="minorHAnsi"/>
          <w:bCs/>
          <w:color w:val="FF0000"/>
          <w:szCs w:val="24"/>
        </w:rPr>
        <w:t>guillermo.ndeltoro@gmail.com</w:t>
      </w:r>
      <w:r w:rsidR="00E355E1">
        <w:rPr>
          <w:rFonts w:asciiTheme="minorHAnsi" w:hAnsiTheme="minorHAnsi" w:cstheme="minorHAnsi"/>
          <w:bCs/>
          <w:color w:val="FF0000"/>
          <w:szCs w:val="24"/>
        </w:rPr>
        <w:br/>
      </w:r>
      <w:r w:rsidR="00E355E1" w:rsidRPr="00E355E1">
        <w:rPr>
          <w:rFonts w:asciiTheme="minorHAnsi" w:hAnsiTheme="minorHAnsi" w:cstheme="minorHAnsi"/>
          <w:bCs/>
          <w:color w:val="FF0000"/>
          <w:szCs w:val="24"/>
        </w:rPr>
        <w:t>guillermo.ndeltoro@academicos.udg.mx</w:t>
      </w:r>
      <w:r w:rsidR="00E355E1">
        <w:rPr>
          <w:rFonts w:asciiTheme="minorHAnsi" w:hAnsiTheme="minorHAnsi" w:cstheme="minorHAnsi"/>
          <w:bCs/>
          <w:color w:val="FF0000"/>
          <w:szCs w:val="24"/>
        </w:rPr>
        <w:br/>
      </w:r>
      <w:r w:rsidR="000D7C5C" w:rsidRPr="00E355E1">
        <w:rPr>
          <w:rFonts w:cs="Times New Roman"/>
          <w:bCs/>
          <w:szCs w:val="24"/>
        </w:rPr>
        <w:t>https://orcid.org/0000-0002-4316-879X</w:t>
      </w:r>
    </w:p>
    <w:p w14:paraId="13F88F57" w14:textId="77777777" w:rsidR="002E57A5" w:rsidRDefault="002E57A5" w:rsidP="00E355E1">
      <w:pPr>
        <w:spacing w:before="60" w:after="60" w:line="276" w:lineRule="auto"/>
        <w:ind w:firstLine="0"/>
        <w:rPr>
          <w:sz w:val="20"/>
        </w:rPr>
      </w:pPr>
    </w:p>
    <w:p w14:paraId="4C62AA1D" w14:textId="0024FCB2" w:rsidR="00527C05" w:rsidRPr="00E355E1" w:rsidRDefault="00527C05" w:rsidP="00E355E1">
      <w:pPr>
        <w:spacing w:after="0" w:line="360" w:lineRule="auto"/>
        <w:ind w:firstLine="0"/>
        <w:jc w:val="both"/>
        <w:rPr>
          <w:rFonts w:asciiTheme="minorHAnsi" w:hAnsiTheme="minorHAnsi" w:cstheme="minorHAnsi"/>
          <w:b/>
          <w:sz w:val="28"/>
        </w:rPr>
      </w:pPr>
      <w:r w:rsidRPr="00E355E1">
        <w:rPr>
          <w:rFonts w:asciiTheme="minorHAnsi" w:hAnsiTheme="minorHAnsi" w:cstheme="minorHAnsi"/>
          <w:b/>
          <w:sz w:val="28"/>
        </w:rPr>
        <w:t>Resumen</w:t>
      </w:r>
    </w:p>
    <w:p w14:paraId="24E63BE9" w14:textId="6B1B0D27" w:rsidR="00FF71D4" w:rsidRDefault="00FF71D4" w:rsidP="00E355E1">
      <w:pPr>
        <w:spacing w:after="0" w:line="360" w:lineRule="auto"/>
        <w:ind w:firstLine="0"/>
        <w:jc w:val="both"/>
        <w:rPr>
          <w:lang w:val="es-ES_tradnl"/>
        </w:rPr>
      </w:pPr>
      <w:r>
        <w:rPr>
          <w:lang w:val="es-ES_tradnl"/>
        </w:rPr>
        <w:t xml:space="preserve">El objetivo de la presente investigación fue determinar el grado de conocimiento que los pobladores de la Zona Metropolitana de Guadalajara (integrada por los municipios Guadalajara, Tlajomulco de Zúñiga, Tlaquepaque, Zapopan y Tonalá) tenían en cuanto al tequila y a las marcas producidas en los Altos de Jalisco. Para ello, se diseñó una encuesta conformada por cinco preguntas, la cual fue aplicada en la plaza central, centro o zócalo de cada municipio. </w:t>
      </w:r>
      <w:r w:rsidRPr="00527C05">
        <w:rPr>
          <w:lang w:val="es-ES_tradnl"/>
        </w:rPr>
        <w:t>Los resultados demuestran</w:t>
      </w:r>
      <w:r w:rsidR="00527C05" w:rsidRPr="00527C05">
        <w:rPr>
          <w:lang w:val="es-ES_tradnl"/>
        </w:rPr>
        <w:t xml:space="preserve"> que la grandes marcas al ser adquiridas por compañías internacionales, enfocaron su atención a la captura del consumidor en los mercados internacionales, ya que los precios que tienen los mismos productos que exportan ha quedado fuera del alcance del bolsillo de aquellos que gustan de esa bebida, por lo que se podría considerar que las grandes marcas, han dejando un poco atrás el mercado nacional por supuesto no lo abandonaron del todo, pero dejó de ser su principal objetivo.</w:t>
      </w:r>
      <w:r w:rsidRPr="00527C05">
        <w:rPr>
          <w:lang w:val="es-ES_tradnl"/>
        </w:rPr>
        <w:t xml:space="preserve"> Por tanto, se puede concluir que</w:t>
      </w:r>
      <w:r w:rsidR="00527C05" w:rsidRPr="00527C05">
        <w:rPr>
          <w:lang w:val="es-ES_tradnl"/>
        </w:rPr>
        <w:t xml:space="preserve"> el mercado nacional es la ventana de oportunidad de conjuntar a los pequeños y aún desconocidos productores para trabajando conjuntamente y de forma </w:t>
      </w:r>
      <w:r w:rsidR="00527C05" w:rsidRPr="00527C05">
        <w:rPr>
          <w:lang w:val="es-ES_tradnl"/>
        </w:rPr>
        <w:lastRenderedPageBreak/>
        <w:t>agrupada, sean capaces de estandarizar una serie de productos que siendo de la misma calidad y mismos envases, puedan llegar a cubrir el mercado nacional, y tal vez, en el futuro, llegar a ser una gran compañía distribuida a lo largo del territorio y comenzar el proceso de exportación solo con capital nacional.</w:t>
      </w:r>
      <w:r>
        <w:rPr>
          <w:lang w:val="es-ES_tradnl"/>
        </w:rPr>
        <w:t xml:space="preserve">  </w:t>
      </w:r>
    </w:p>
    <w:p w14:paraId="19866345" w14:textId="2F951716" w:rsidR="0061053A" w:rsidRDefault="0061053A" w:rsidP="00E355E1">
      <w:pPr>
        <w:spacing w:after="0" w:line="360" w:lineRule="auto"/>
        <w:ind w:firstLine="0"/>
        <w:jc w:val="both"/>
      </w:pPr>
      <w:r w:rsidRPr="00E355E1">
        <w:rPr>
          <w:rFonts w:asciiTheme="minorHAnsi" w:hAnsiTheme="minorHAnsi" w:cstheme="minorHAnsi"/>
          <w:b/>
          <w:sz w:val="28"/>
        </w:rPr>
        <w:t>Palab</w:t>
      </w:r>
      <w:r w:rsidR="00B52368" w:rsidRPr="00E355E1">
        <w:rPr>
          <w:rFonts w:asciiTheme="minorHAnsi" w:hAnsiTheme="minorHAnsi" w:cstheme="minorHAnsi"/>
          <w:b/>
          <w:sz w:val="28"/>
        </w:rPr>
        <w:t xml:space="preserve">ras </w:t>
      </w:r>
      <w:r w:rsidR="002E57A5" w:rsidRPr="00E355E1">
        <w:rPr>
          <w:rFonts w:asciiTheme="minorHAnsi" w:hAnsiTheme="minorHAnsi" w:cstheme="minorHAnsi"/>
          <w:b/>
          <w:sz w:val="28"/>
        </w:rPr>
        <w:t>c</w:t>
      </w:r>
      <w:r w:rsidR="00B52368" w:rsidRPr="00E355E1">
        <w:rPr>
          <w:rFonts w:asciiTheme="minorHAnsi" w:hAnsiTheme="minorHAnsi" w:cstheme="minorHAnsi"/>
          <w:b/>
          <w:sz w:val="28"/>
        </w:rPr>
        <w:t>lave:</w:t>
      </w:r>
      <w:r w:rsidR="00B52368" w:rsidRPr="002F6CD7">
        <w:rPr>
          <w:lang w:val="es-ES_tradnl"/>
        </w:rPr>
        <w:t xml:space="preserve"> </w:t>
      </w:r>
      <w:r w:rsidR="002E57A5" w:rsidRPr="002E57A5">
        <w:t>agave</w:t>
      </w:r>
      <w:r w:rsidR="002E57A5">
        <w:t>,</w:t>
      </w:r>
      <w:r w:rsidR="002E57A5" w:rsidRPr="002E57A5">
        <w:rPr>
          <w:lang w:val="es-ES_tradnl"/>
        </w:rPr>
        <w:t xml:space="preserve"> consejo regulador del tequila</w:t>
      </w:r>
      <w:r w:rsidR="002E57A5" w:rsidRPr="002E57A5">
        <w:t>, exportación</w:t>
      </w:r>
      <w:r w:rsidR="002E57A5">
        <w:t xml:space="preserve">, </w:t>
      </w:r>
      <w:r w:rsidR="002E57A5" w:rsidRPr="002E57A5">
        <w:rPr>
          <w:lang w:val="es-ES_tradnl"/>
        </w:rPr>
        <w:t>marcas, tequila</w:t>
      </w:r>
      <w:r w:rsidR="002E57A5" w:rsidRPr="002E57A5">
        <w:t>.</w:t>
      </w:r>
    </w:p>
    <w:p w14:paraId="39AD88F6" w14:textId="77777777" w:rsidR="00E355E1" w:rsidRDefault="00E355E1" w:rsidP="00E355E1">
      <w:pPr>
        <w:spacing w:after="0" w:line="360" w:lineRule="auto"/>
        <w:ind w:firstLine="0"/>
        <w:jc w:val="both"/>
        <w:rPr>
          <w:rFonts w:asciiTheme="minorHAnsi" w:hAnsiTheme="minorHAnsi" w:cstheme="minorHAnsi"/>
          <w:b/>
          <w:sz w:val="28"/>
        </w:rPr>
      </w:pPr>
    </w:p>
    <w:p w14:paraId="6DFF7CCD" w14:textId="7B384B4B" w:rsidR="00B52368" w:rsidRPr="00286803" w:rsidRDefault="00B52368" w:rsidP="00E355E1">
      <w:pPr>
        <w:spacing w:after="0" w:line="360" w:lineRule="auto"/>
        <w:ind w:firstLine="0"/>
        <w:jc w:val="both"/>
        <w:rPr>
          <w:rFonts w:asciiTheme="minorHAnsi" w:hAnsiTheme="minorHAnsi" w:cstheme="minorHAnsi"/>
          <w:b/>
          <w:sz w:val="28"/>
          <w:lang w:val="en-US"/>
        </w:rPr>
      </w:pPr>
      <w:r w:rsidRPr="00286803">
        <w:rPr>
          <w:rFonts w:asciiTheme="minorHAnsi" w:hAnsiTheme="minorHAnsi" w:cstheme="minorHAnsi"/>
          <w:b/>
          <w:sz w:val="28"/>
          <w:lang w:val="en-US"/>
        </w:rPr>
        <w:t>Abstract</w:t>
      </w:r>
    </w:p>
    <w:p w14:paraId="2E27F9CB" w14:textId="6A752393" w:rsidR="00527C05" w:rsidRPr="00E355E1" w:rsidRDefault="00527C05" w:rsidP="00E355E1">
      <w:pPr>
        <w:spacing w:after="0" w:line="360" w:lineRule="auto"/>
        <w:ind w:firstLine="0"/>
        <w:jc w:val="both"/>
        <w:rPr>
          <w:lang w:val="en-US"/>
        </w:rPr>
      </w:pPr>
      <w:r w:rsidRPr="00E355E1">
        <w:rPr>
          <w:lang w:val="en-US"/>
        </w:rPr>
        <w:t xml:space="preserve">The objective of this research was to determine the degree of knowledge that the inhabitants of the Guadalajara Metropolitan Area (made up of the municipalities Guadalajara, </w:t>
      </w:r>
      <w:proofErr w:type="spellStart"/>
      <w:r w:rsidRPr="00E355E1">
        <w:rPr>
          <w:lang w:val="en-US"/>
        </w:rPr>
        <w:t>Tlajomulco</w:t>
      </w:r>
      <w:proofErr w:type="spellEnd"/>
      <w:r w:rsidRPr="00E355E1">
        <w:rPr>
          <w:lang w:val="en-US"/>
        </w:rPr>
        <w:t xml:space="preserve"> de </w:t>
      </w:r>
      <w:proofErr w:type="spellStart"/>
      <w:r w:rsidRPr="00E355E1">
        <w:rPr>
          <w:lang w:val="en-US"/>
        </w:rPr>
        <w:t>Zúñiga</w:t>
      </w:r>
      <w:proofErr w:type="spellEnd"/>
      <w:r w:rsidRPr="00E355E1">
        <w:rPr>
          <w:lang w:val="en-US"/>
        </w:rPr>
        <w:t xml:space="preserve">, Tlaquepaque, Zapopan and </w:t>
      </w:r>
      <w:proofErr w:type="spellStart"/>
      <w:r w:rsidRPr="00E355E1">
        <w:rPr>
          <w:lang w:val="en-US"/>
        </w:rPr>
        <w:t>Tonalá</w:t>
      </w:r>
      <w:proofErr w:type="spellEnd"/>
      <w:r w:rsidRPr="00E355E1">
        <w:rPr>
          <w:lang w:val="en-US"/>
        </w:rPr>
        <w:t xml:space="preserve">) had regarding tequila and the brands produced in Los Altos of Jalisco. For this, a survey consisting of five questions was designed, which was applied in the central square, center or </w:t>
      </w:r>
      <w:proofErr w:type="spellStart"/>
      <w:r w:rsidRPr="00E355E1">
        <w:rPr>
          <w:lang w:val="en-US"/>
        </w:rPr>
        <w:t>zócalo</w:t>
      </w:r>
      <w:proofErr w:type="spellEnd"/>
      <w:r w:rsidRPr="00E355E1">
        <w:rPr>
          <w:lang w:val="en-US"/>
        </w:rPr>
        <w:t xml:space="preserve"> of each municipality. The results show that the big brands, when acquired by international companies, focused their attention on capturing the consumer in international markets, since the prices of the same products that they export have been out of the pocket of those who like That drink, so it could be considered that the big brands, have left the national market a little behind, of course they did not abandon it completely, but it stopped being their main objective. Therefore, it can be concluded that the national market is the window of opportunity to join the small and still unknown producers to work together and in a grouped way, they are able to standardize a series of products that being of the same quality and same packaging, they can cover the national market, and perhaps, in the future, become a large company distributed throughout the territory and begin the export process only with national capital.</w:t>
      </w:r>
    </w:p>
    <w:p w14:paraId="5B0FFBB7" w14:textId="79E8A77D" w:rsidR="00B52368" w:rsidRDefault="00B52368" w:rsidP="00E355E1">
      <w:pPr>
        <w:spacing w:after="0" w:line="360" w:lineRule="auto"/>
        <w:ind w:firstLine="0"/>
        <w:jc w:val="both"/>
        <w:rPr>
          <w:i/>
          <w:lang w:val="en-US"/>
        </w:rPr>
      </w:pPr>
      <w:r w:rsidRPr="00286803">
        <w:rPr>
          <w:rFonts w:asciiTheme="minorHAnsi" w:hAnsiTheme="minorHAnsi" w:cstheme="minorHAnsi"/>
          <w:b/>
          <w:sz w:val="28"/>
          <w:lang w:val="en-US"/>
        </w:rPr>
        <w:t>Keywords:</w:t>
      </w:r>
      <w:r w:rsidRPr="004F6543">
        <w:rPr>
          <w:lang w:val="en-US"/>
        </w:rPr>
        <w:t xml:space="preserve"> </w:t>
      </w:r>
      <w:r w:rsidR="002E57A5" w:rsidRPr="004F6543">
        <w:rPr>
          <w:i/>
          <w:lang w:val="en-US"/>
        </w:rPr>
        <w:t>agave</w:t>
      </w:r>
      <w:r w:rsidR="002E57A5">
        <w:rPr>
          <w:i/>
          <w:lang w:val="en-US"/>
        </w:rPr>
        <w:t>,</w:t>
      </w:r>
      <w:r w:rsidR="002E57A5" w:rsidRPr="004F6543">
        <w:rPr>
          <w:i/>
          <w:lang w:val="en-US"/>
        </w:rPr>
        <w:t xml:space="preserve"> </w:t>
      </w:r>
      <w:r w:rsidRPr="004F6543">
        <w:rPr>
          <w:i/>
          <w:lang w:val="en-US"/>
        </w:rPr>
        <w:t>tequila regulatory council,</w:t>
      </w:r>
      <w:r w:rsidR="002E0053" w:rsidRPr="004F6543">
        <w:rPr>
          <w:i/>
          <w:lang w:val="en-US"/>
        </w:rPr>
        <w:t xml:space="preserve"> exportation</w:t>
      </w:r>
      <w:r w:rsidR="002E57A5">
        <w:rPr>
          <w:i/>
          <w:lang w:val="en-US"/>
        </w:rPr>
        <w:t xml:space="preserve">, </w:t>
      </w:r>
      <w:r w:rsidR="002E57A5" w:rsidRPr="004F6543">
        <w:rPr>
          <w:i/>
          <w:lang w:val="en-US"/>
        </w:rPr>
        <w:t>brands</w:t>
      </w:r>
      <w:r w:rsidR="002E57A5">
        <w:rPr>
          <w:i/>
          <w:lang w:val="en-US"/>
        </w:rPr>
        <w:t>, t</w:t>
      </w:r>
      <w:r w:rsidR="002E57A5" w:rsidRPr="004F6543">
        <w:rPr>
          <w:i/>
          <w:lang w:val="en-US"/>
        </w:rPr>
        <w:t>equila</w:t>
      </w:r>
      <w:r w:rsidR="002E0053" w:rsidRPr="004F6543">
        <w:rPr>
          <w:i/>
          <w:lang w:val="en-US"/>
        </w:rPr>
        <w:t>.</w:t>
      </w:r>
    </w:p>
    <w:p w14:paraId="6D6E4C9C" w14:textId="1E6BFF6B" w:rsidR="00E355E1" w:rsidRDefault="00E355E1" w:rsidP="00E355E1">
      <w:pPr>
        <w:spacing w:after="0" w:line="360" w:lineRule="auto"/>
        <w:ind w:firstLine="0"/>
        <w:jc w:val="both"/>
        <w:rPr>
          <w:i/>
          <w:lang w:val="en-US"/>
        </w:rPr>
      </w:pPr>
    </w:p>
    <w:p w14:paraId="30326E7C" w14:textId="19C550E2" w:rsidR="00E355E1" w:rsidRDefault="00E355E1" w:rsidP="00E355E1">
      <w:pPr>
        <w:spacing w:after="0" w:line="360" w:lineRule="auto"/>
        <w:ind w:firstLine="0"/>
        <w:jc w:val="both"/>
        <w:rPr>
          <w:i/>
          <w:lang w:val="en-US"/>
        </w:rPr>
      </w:pPr>
    </w:p>
    <w:p w14:paraId="41BCACAB" w14:textId="7E38E94B" w:rsidR="00E355E1" w:rsidRDefault="00E355E1" w:rsidP="00E355E1">
      <w:pPr>
        <w:spacing w:after="0" w:line="360" w:lineRule="auto"/>
        <w:ind w:firstLine="0"/>
        <w:jc w:val="both"/>
        <w:rPr>
          <w:i/>
          <w:lang w:val="en-US"/>
        </w:rPr>
      </w:pPr>
    </w:p>
    <w:p w14:paraId="685AE5E5" w14:textId="4019EFA0" w:rsidR="00E355E1" w:rsidRDefault="00E355E1" w:rsidP="00E355E1">
      <w:pPr>
        <w:spacing w:after="0" w:line="360" w:lineRule="auto"/>
        <w:ind w:firstLine="0"/>
        <w:jc w:val="both"/>
        <w:rPr>
          <w:i/>
          <w:lang w:val="en-US"/>
        </w:rPr>
      </w:pPr>
    </w:p>
    <w:p w14:paraId="3E0A9F2C" w14:textId="77777777" w:rsidR="00286803" w:rsidRDefault="00286803" w:rsidP="00E355E1">
      <w:pPr>
        <w:spacing w:after="0" w:line="360" w:lineRule="auto"/>
        <w:ind w:firstLine="0"/>
        <w:jc w:val="both"/>
        <w:rPr>
          <w:i/>
          <w:lang w:val="en-US"/>
        </w:rPr>
      </w:pPr>
    </w:p>
    <w:p w14:paraId="61D62702" w14:textId="6FA35310" w:rsidR="00E355E1" w:rsidRDefault="00E355E1" w:rsidP="00E355E1">
      <w:pPr>
        <w:spacing w:after="0" w:line="360" w:lineRule="auto"/>
        <w:ind w:firstLine="0"/>
        <w:jc w:val="both"/>
        <w:rPr>
          <w:i/>
          <w:lang w:val="en-US"/>
        </w:rPr>
      </w:pPr>
    </w:p>
    <w:p w14:paraId="67B68DC3" w14:textId="616962E8" w:rsidR="00E355E1" w:rsidRDefault="00E355E1" w:rsidP="00E355E1">
      <w:pPr>
        <w:spacing w:after="0" w:line="360" w:lineRule="auto"/>
        <w:ind w:firstLine="0"/>
        <w:jc w:val="both"/>
        <w:rPr>
          <w:i/>
          <w:lang w:val="en-US"/>
        </w:rPr>
      </w:pPr>
    </w:p>
    <w:p w14:paraId="23043BCB" w14:textId="77777777" w:rsidR="00E355E1" w:rsidRDefault="00E355E1" w:rsidP="00E355E1">
      <w:pPr>
        <w:spacing w:after="0" w:line="360" w:lineRule="auto"/>
        <w:ind w:firstLine="0"/>
        <w:jc w:val="both"/>
        <w:rPr>
          <w:i/>
          <w:lang w:val="en-US"/>
        </w:rPr>
      </w:pPr>
    </w:p>
    <w:p w14:paraId="69F67F28" w14:textId="5247F564" w:rsidR="00E355E1" w:rsidRPr="00E355E1" w:rsidRDefault="00E355E1" w:rsidP="00E355E1">
      <w:pPr>
        <w:spacing w:after="0" w:line="360" w:lineRule="auto"/>
        <w:ind w:firstLine="0"/>
        <w:jc w:val="both"/>
        <w:rPr>
          <w:rFonts w:asciiTheme="minorHAnsi" w:hAnsiTheme="minorHAnsi" w:cstheme="minorHAnsi"/>
          <w:b/>
          <w:sz w:val="28"/>
        </w:rPr>
      </w:pPr>
      <w:r w:rsidRPr="00E355E1">
        <w:rPr>
          <w:rFonts w:asciiTheme="minorHAnsi" w:hAnsiTheme="minorHAnsi" w:cstheme="minorHAnsi"/>
          <w:b/>
          <w:sz w:val="28"/>
        </w:rPr>
        <w:lastRenderedPageBreak/>
        <w:t>Resumo</w:t>
      </w:r>
    </w:p>
    <w:p w14:paraId="42D07EB1" w14:textId="77777777" w:rsidR="00E355E1" w:rsidRPr="00E355E1" w:rsidRDefault="00E355E1" w:rsidP="00E355E1">
      <w:pPr>
        <w:spacing w:after="0" w:line="360" w:lineRule="auto"/>
        <w:ind w:firstLine="0"/>
        <w:jc w:val="both"/>
        <w:rPr>
          <w:iCs/>
        </w:rPr>
      </w:pPr>
      <w:r w:rsidRPr="00E355E1">
        <w:rPr>
          <w:iCs/>
        </w:rPr>
        <w:t xml:space="preserve">O objetivo </w:t>
      </w:r>
      <w:proofErr w:type="spellStart"/>
      <w:r w:rsidRPr="00E355E1">
        <w:rPr>
          <w:iCs/>
        </w:rPr>
        <w:t>desta</w:t>
      </w:r>
      <w:proofErr w:type="spellEnd"/>
      <w:r w:rsidRPr="00E355E1">
        <w:rPr>
          <w:iCs/>
        </w:rPr>
        <w:t xml:space="preserve"> pesquisa </w:t>
      </w:r>
      <w:proofErr w:type="spellStart"/>
      <w:r w:rsidRPr="00E355E1">
        <w:rPr>
          <w:iCs/>
        </w:rPr>
        <w:t>foi</w:t>
      </w:r>
      <w:proofErr w:type="spellEnd"/>
      <w:r w:rsidRPr="00E355E1">
        <w:rPr>
          <w:iCs/>
        </w:rPr>
        <w:t xml:space="preserve"> determinar o </w:t>
      </w:r>
      <w:proofErr w:type="spellStart"/>
      <w:r w:rsidRPr="00E355E1">
        <w:rPr>
          <w:iCs/>
        </w:rPr>
        <w:t>grau</w:t>
      </w:r>
      <w:proofErr w:type="spellEnd"/>
      <w:r w:rsidRPr="00E355E1">
        <w:rPr>
          <w:iCs/>
        </w:rPr>
        <w:t xml:space="preserve"> de </w:t>
      </w:r>
      <w:proofErr w:type="spellStart"/>
      <w:r w:rsidRPr="00E355E1">
        <w:rPr>
          <w:iCs/>
        </w:rPr>
        <w:t>conhecimento</w:t>
      </w:r>
      <w:proofErr w:type="spellEnd"/>
      <w:r w:rsidRPr="00E355E1">
        <w:rPr>
          <w:iCs/>
        </w:rPr>
        <w:t xml:space="preserve"> que os habitantes da </w:t>
      </w:r>
      <w:proofErr w:type="spellStart"/>
      <w:r w:rsidRPr="00E355E1">
        <w:rPr>
          <w:iCs/>
        </w:rPr>
        <w:t>Região</w:t>
      </w:r>
      <w:proofErr w:type="spellEnd"/>
      <w:r w:rsidRPr="00E355E1">
        <w:rPr>
          <w:iCs/>
        </w:rPr>
        <w:t xml:space="preserve"> Metropolitana de Guadalajara (composta pelos </w:t>
      </w:r>
      <w:proofErr w:type="spellStart"/>
      <w:r w:rsidRPr="00E355E1">
        <w:rPr>
          <w:iCs/>
        </w:rPr>
        <w:t>municípios</w:t>
      </w:r>
      <w:proofErr w:type="spellEnd"/>
      <w:r w:rsidRPr="00E355E1">
        <w:rPr>
          <w:iCs/>
        </w:rPr>
        <w:t xml:space="preserve"> Guadalajara, Tlajomulco de Zúñiga, Tlaquepaque, Zapopan e Tonalá) </w:t>
      </w:r>
      <w:proofErr w:type="spellStart"/>
      <w:r w:rsidRPr="00E355E1">
        <w:rPr>
          <w:iCs/>
        </w:rPr>
        <w:t>tinham</w:t>
      </w:r>
      <w:proofErr w:type="spellEnd"/>
      <w:r w:rsidRPr="00E355E1">
        <w:rPr>
          <w:iCs/>
        </w:rPr>
        <w:t xml:space="preserve"> sobre a tequila </w:t>
      </w:r>
      <w:proofErr w:type="gramStart"/>
      <w:r w:rsidRPr="00E355E1">
        <w:rPr>
          <w:iCs/>
        </w:rPr>
        <w:t>e</w:t>
      </w:r>
      <w:proofErr w:type="gramEnd"/>
      <w:r w:rsidRPr="00E355E1">
        <w:rPr>
          <w:iCs/>
        </w:rPr>
        <w:t xml:space="preserve"> as marcas </w:t>
      </w:r>
      <w:proofErr w:type="spellStart"/>
      <w:r w:rsidRPr="00E355E1">
        <w:rPr>
          <w:iCs/>
        </w:rPr>
        <w:t>produzidas</w:t>
      </w:r>
      <w:proofErr w:type="spellEnd"/>
      <w:r w:rsidRPr="00E355E1">
        <w:rPr>
          <w:iCs/>
        </w:rPr>
        <w:t xml:space="preserve"> em Los Altos. Jalisco. Para </w:t>
      </w:r>
      <w:proofErr w:type="spellStart"/>
      <w:r w:rsidRPr="00E355E1">
        <w:rPr>
          <w:iCs/>
        </w:rPr>
        <w:t>isso</w:t>
      </w:r>
      <w:proofErr w:type="spellEnd"/>
      <w:r w:rsidRPr="00E355E1">
        <w:rPr>
          <w:iCs/>
        </w:rPr>
        <w:t xml:space="preserve">, </w:t>
      </w:r>
      <w:proofErr w:type="spellStart"/>
      <w:r w:rsidRPr="00E355E1">
        <w:rPr>
          <w:iCs/>
        </w:rPr>
        <w:t>foi</w:t>
      </w:r>
      <w:proofErr w:type="spellEnd"/>
      <w:r w:rsidRPr="00E355E1">
        <w:rPr>
          <w:iCs/>
        </w:rPr>
        <w:t xml:space="preserve"> elaborado </w:t>
      </w:r>
      <w:proofErr w:type="spellStart"/>
      <w:r w:rsidRPr="00E355E1">
        <w:rPr>
          <w:iCs/>
        </w:rPr>
        <w:t>um</w:t>
      </w:r>
      <w:proofErr w:type="spellEnd"/>
      <w:r w:rsidRPr="00E355E1">
        <w:rPr>
          <w:iCs/>
        </w:rPr>
        <w:t xml:space="preserve"> </w:t>
      </w:r>
      <w:proofErr w:type="spellStart"/>
      <w:r w:rsidRPr="00E355E1">
        <w:rPr>
          <w:iCs/>
        </w:rPr>
        <w:t>questionário</w:t>
      </w:r>
      <w:proofErr w:type="spellEnd"/>
      <w:r w:rsidRPr="00E355E1">
        <w:rPr>
          <w:iCs/>
        </w:rPr>
        <w:t xml:space="preserve"> composto por cinco </w:t>
      </w:r>
      <w:proofErr w:type="spellStart"/>
      <w:r w:rsidRPr="00E355E1">
        <w:rPr>
          <w:iCs/>
        </w:rPr>
        <w:t>questões</w:t>
      </w:r>
      <w:proofErr w:type="spellEnd"/>
      <w:r w:rsidRPr="00E355E1">
        <w:rPr>
          <w:iCs/>
        </w:rPr>
        <w:t xml:space="preserve">, que </w:t>
      </w:r>
      <w:proofErr w:type="spellStart"/>
      <w:r w:rsidRPr="00E355E1">
        <w:rPr>
          <w:iCs/>
        </w:rPr>
        <w:t>foi</w:t>
      </w:r>
      <w:proofErr w:type="spellEnd"/>
      <w:r w:rsidRPr="00E355E1">
        <w:rPr>
          <w:iCs/>
        </w:rPr>
        <w:t xml:space="preserve"> aplicado </w:t>
      </w:r>
      <w:proofErr w:type="spellStart"/>
      <w:r w:rsidRPr="00E355E1">
        <w:rPr>
          <w:iCs/>
        </w:rPr>
        <w:t>na</w:t>
      </w:r>
      <w:proofErr w:type="spellEnd"/>
      <w:r w:rsidRPr="00E355E1">
        <w:rPr>
          <w:iCs/>
        </w:rPr>
        <w:t xml:space="preserve"> </w:t>
      </w:r>
      <w:proofErr w:type="spellStart"/>
      <w:r w:rsidRPr="00E355E1">
        <w:rPr>
          <w:iCs/>
        </w:rPr>
        <w:t>praça</w:t>
      </w:r>
      <w:proofErr w:type="spellEnd"/>
      <w:r w:rsidRPr="00E355E1">
        <w:rPr>
          <w:iCs/>
        </w:rPr>
        <w:t xml:space="preserve"> central, centro </w:t>
      </w:r>
      <w:proofErr w:type="spellStart"/>
      <w:r w:rsidRPr="00E355E1">
        <w:rPr>
          <w:iCs/>
        </w:rPr>
        <w:t>ou</w:t>
      </w:r>
      <w:proofErr w:type="spellEnd"/>
      <w:r w:rsidRPr="00E355E1">
        <w:rPr>
          <w:iCs/>
        </w:rPr>
        <w:t xml:space="preserve"> zócalo de cada </w:t>
      </w:r>
      <w:proofErr w:type="spellStart"/>
      <w:r w:rsidRPr="00E355E1">
        <w:rPr>
          <w:iCs/>
        </w:rPr>
        <w:t>município</w:t>
      </w:r>
      <w:proofErr w:type="spellEnd"/>
      <w:r w:rsidRPr="00E355E1">
        <w:rPr>
          <w:iCs/>
        </w:rPr>
        <w:t xml:space="preserve">. Os resultados </w:t>
      </w:r>
      <w:proofErr w:type="spellStart"/>
      <w:r w:rsidRPr="00E355E1">
        <w:rPr>
          <w:iCs/>
        </w:rPr>
        <w:t>mostram</w:t>
      </w:r>
      <w:proofErr w:type="spellEnd"/>
      <w:r w:rsidRPr="00E355E1">
        <w:rPr>
          <w:iCs/>
        </w:rPr>
        <w:t xml:space="preserve"> que as grandes marcas, </w:t>
      </w:r>
      <w:proofErr w:type="spellStart"/>
      <w:r w:rsidRPr="00E355E1">
        <w:rPr>
          <w:iCs/>
        </w:rPr>
        <w:t>quando</w:t>
      </w:r>
      <w:proofErr w:type="spellEnd"/>
      <w:r w:rsidRPr="00E355E1">
        <w:rPr>
          <w:iCs/>
        </w:rPr>
        <w:t xml:space="preserve"> adquiridas por empresas </w:t>
      </w:r>
      <w:proofErr w:type="spellStart"/>
      <w:r w:rsidRPr="00E355E1">
        <w:rPr>
          <w:iCs/>
        </w:rPr>
        <w:t>internacionais</w:t>
      </w:r>
      <w:proofErr w:type="spellEnd"/>
      <w:r w:rsidRPr="00E355E1">
        <w:rPr>
          <w:iCs/>
        </w:rPr>
        <w:t xml:space="preserve">, </w:t>
      </w:r>
      <w:proofErr w:type="spellStart"/>
      <w:r w:rsidRPr="00E355E1">
        <w:rPr>
          <w:iCs/>
        </w:rPr>
        <w:t>focaram</w:t>
      </w:r>
      <w:proofErr w:type="spellEnd"/>
      <w:r w:rsidRPr="00E355E1">
        <w:rPr>
          <w:iCs/>
        </w:rPr>
        <w:t xml:space="preserve"> </w:t>
      </w:r>
      <w:proofErr w:type="spellStart"/>
      <w:r w:rsidRPr="00E355E1">
        <w:rPr>
          <w:iCs/>
        </w:rPr>
        <w:t>sua</w:t>
      </w:r>
      <w:proofErr w:type="spellEnd"/>
      <w:r w:rsidRPr="00E355E1">
        <w:rPr>
          <w:iCs/>
        </w:rPr>
        <w:t xml:space="preserve"> </w:t>
      </w:r>
      <w:proofErr w:type="spellStart"/>
      <w:r w:rsidRPr="00E355E1">
        <w:rPr>
          <w:iCs/>
        </w:rPr>
        <w:t>atenção</w:t>
      </w:r>
      <w:proofErr w:type="spellEnd"/>
      <w:r w:rsidRPr="00E355E1">
        <w:rPr>
          <w:iCs/>
        </w:rPr>
        <w:t xml:space="preserve"> </w:t>
      </w:r>
      <w:proofErr w:type="spellStart"/>
      <w:r w:rsidRPr="00E355E1">
        <w:rPr>
          <w:iCs/>
        </w:rPr>
        <w:t>na</w:t>
      </w:r>
      <w:proofErr w:type="spellEnd"/>
      <w:r w:rsidRPr="00E355E1">
        <w:rPr>
          <w:iCs/>
        </w:rPr>
        <w:t xml:space="preserve"> </w:t>
      </w:r>
      <w:proofErr w:type="spellStart"/>
      <w:r w:rsidRPr="00E355E1">
        <w:rPr>
          <w:iCs/>
        </w:rPr>
        <w:t>captação</w:t>
      </w:r>
      <w:proofErr w:type="spellEnd"/>
      <w:r w:rsidRPr="00E355E1">
        <w:rPr>
          <w:iCs/>
        </w:rPr>
        <w:t xml:space="preserve"> do consumidor nos mercados </w:t>
      </w:r>
      <w:proofErr w:type="spellStart"/>
      <w:r w:rsidRPr="00E355E1">
        <w:rPr>
          <w:iCs/>
        </w:rPr>
        <w:t>internacionais</w:t>
      </w:r>
      <w:proofErr w:type="spellEnd"/>
      <w:r w:rsidRPr="00E355E1">
        <w:rPr>
          <w:iCs/>
        </w:rPr>
        <w:t xml:space="preserve">, </w:t>
      </w:r>
      <w:proofErr w:type="spellStart"/>
      <w:r w:rsidRPr="00E355E1">
        <w:rPr>
          <w:iCs/>
        </w:rPr>
        <w:t>já</w:t>
      </w:r>
      <w:proofErr w:type="spellEnd"/>
      <w:r w:rsidRPr="00E355E1">
        <w:rPr>
          <w:iCs/>
        </w:rPr>
        <w:t xml:space="preserve"> que os </w:t>
      </w:r>
      <w:proofErr w:type="spellStart"/>
      <w:r w:rsidRPr="00E355E1">
        <w:rPr>
          <w:iCs/>
        </w:rPr>
        <w:t>preços</w:t>
      </w:r>
      <w:proofErr w:type="spellEnd"/>
      <w:r w:rsidRPr="00E355E1">
        <w:rPr>
          <w:iCs/>
        </w:rPr>
        <w:t xml:space="preserve"> dos mesmos </w:t>
      </w:r>
      <w:proofErr w:type="spellStart"/>
      <w:r w:rsidRPr="00E355E1">
        <w:rPr>
          <w:iCs/>
        </w:rPr>
        <w:t>produtos</w:t>
      </w:r>
      <w:proofErr w:type="spellEnd"/>
      <w:r w:rsidRPr="00E355E1">
        <w:rPr>
          <w:iCs/>
        </w:rPr>
        <w:t xml:space="preserve"> que </w:t>
      </w:r>
      <w:proofErr w:type="spellStart"/>
      <w:r w:rsidRPr="00E355E1">
        <w:rPr>
          <w:iCs/>
        </w:rPr>
        <w:t>exportam</w:t>
      </w:r>
      <w:proofErr w:type="spellEnd"/>
      <w:r w:rsidRPr="00E355E1">
        <w:rPr>
          <w:iCs/>
        </w:rPr>
        <w:t xml:space="preserve"> </w:t>
      </w:r>
      <w:proofErr w:type="spellStart"/>
      <w:r w:rsidRPr="00E355E1">
        <w:rPr>
          <w:iCs/>
        </w:rPr>
        <w:t>têm</w:t>
      </w:r>
      <w:proofErr w:type="spellEnd"/>
      <w:r w:rsidRPr="00E355E1">
        <w:rPr>
          <w:iCs/>
        </w:rPr>
        <w:t xml:space="preserve"> </w:t>
      </w:r>
      <w:proofErr w:type="spellStart"/>
      <w:r w:rsidRPr="00E355E1">
        <w:rPr>
          <w:iCs/>
        </w:rPr>
        <w:t>saído</w:t>
      </w:r>
      <w:proofErr w:type="spellEnd"/>
      <w:r w:rsidRPr="00E355E1">
        <w:rPr>
          <w:iCs/>
        </w:rPr>
        <w:t xml:space="preserve"> do bolso de </w:t>
      </w:r>
      <w:proofErr w:type="spellStart"/>
      <w:r w:rsidRPr="00E355E1">
        <w:rPr>
          <w:iCs/>
        </w:rPr>
        <w:t>quem</w:t>
      </w:r>
      <w:proofErr w:type="spellEnd"/>
      <w:r w:rsidRPr="00E355E1">
        <w:rPr>
          <w:iCs/>
        </w:rPr>
        <w:t xml:space="preserve"> </w:t>
      </w:r>
      <w:proofErr w:type="spellStart"/>
      <w:r w:rsidRPr="00E355E1">
        <w:rPr>
          <w:iCs/>
        </w:rPr>
        <w:t>gosta</w:t>
      </w:r>
      <w:proofErr w:type="spellEnd"/>
      <w:r w:rsidRPr="00E355E1">
        <w:rPr>
          <w:iCs/>
        </w:rPr>
        <w:t xml:space="preserve"> </w:t>
      </w:r>
      <w:proofErr w:type="spellStart"/>
      <w:r w:rsidRPr="00E355E1">
        <w:rPr>
          <w:iCs/>
        </w:rPr>
        <w:t>dessa</w:t>
      </w:r>
      <w:proofErr w:type="spellEnd"/>
      <w:r w:rsidRPr="00E355E1">
        <w:rPr>
          <w:iCs/>
        </w:rPr>
        <w:t xml:space="preserve"> bebida, </w:t>
      </w:r>
      <w:proofErr w:type="spellStart"/>
      <w:r w:rsidRPr="00E355E1">
        <w:rPr>
          <w:iCs/>
        </w:rPr>
        <w:t>então</w:t>
      </w:r>
      <w:proofErr w:type="spellEnd"/>
      <w:r w:rsidRPr="00E355E1">
        <w:rPr>
          <w:iCs/>
        </w:rPr>
        <w:t xml:space="preserve"> pode-se considerar que as grandes marcas, </w:t>
      </w:r>
      <w:proofErr w:type="spellStart"/>
      <w:r w:rsidRPr="00E355E1">
        <w:rPr>
          <w:iCs/>
        </w:rPr>
        <w:t>deixaram</w:t>
      </w:r>
      <w:proofErr w:type="spellEnd"/>
      <w:r w:rsidRPr="00E355E1">
        <w:rPr>
          <w:iCs/>
        </w:rPr>
        <w:t xml:space="preserve"> o mercado nacional </w:t>
      </w:r>
      <w:proofErr w:type="spellStart"/>
      <w:r w:rsidRPr="00E355E1">
        <w:rPr>
          <w:iCs/>
        </w:rPr>
        <w:t>um</w:t>
      </w:r>
      <w:proofErr w:type="spellEnd"/>
      <w:r w:rsidRPr="00E355E1">
        <w:rPr>
          <w:iCs/>
        </w:rPr>
        <w:t xml:space="preserve"> </w:t>
      </w:r>
      <w:proofErr w:type="spellStart"/>
      <w:r w:rsidRPr="00E355E1">
        <w:rPr>
          <w:iCs/>
        </w:rPr>
        <w:t>pouco</w:t>
      </w:r>
      <w:proofErr w:type="spellEnd"/>
      <w:r w:rsidRPr="00E355E1">
        <w:rPr>
          <w:iCs/>
        </w:rPr>
        <w:t xml:space="preserve"> para </w:t>
      </w:r>
      <w:proofErr w:type="spellStart"/>
      <w:r w:rsidRPr="00E355E1">
        <w:rPr>
          <w:iCs/>
        </w:rPr>
        <w:t>trás</w:t>
      </w:r>
      <w:proofErr w:type="spellEnd"/>
      <w:r w:rsidRPr="00E355E1">
        <w:rPr>
          <w:iCs/>
        </w:rPr>
        <w:t xml:space="preserve">, claro que </w:t>
      </w:r>
      <w:proofErr w:type="spellStart"/>
      <w:r w:rsidRPr="00E355E1">
        <w:rPr>
          <w:iCs/>
        </w:rPr>
        <w:t>não</w:t>
      </w:r>
      <w:proofErr w:type="spellEnd"/>
      <w:r w:rsidRPr="00E355E1">
        <w:rPr>
          <w:iCs/>
        </w:rPr>
        <w:t xml:space="preserve"> o </w:t>
      </w:r>
      <w:proofErr w:type="spellStart"/>
      <w:r w:rsidRPr="00E355E1">
        <w:rPr>
          <w:iCs/>
        </w:rPr>
        <w:t>abandonaram</w:t>
      </w:r>
      <w:proofErr w:type="spellEnd"/>
      <w:r w:rsidRPr="00E355E1">
        <w:rPr>
          <w:iCs/>
        </w:rPr>
        <w:t xml:space="preserve"> por completo, mas </w:t>
      </w:r>
      <w:proofErr w:type="spellStart"/>
      <w:r w:rsidRPr="00E355E1">
        <w:rPr>
          <w:iCs/>
        </w:rPr>
        <w:t>deixou</w:t>
      </w:r>
      <w:proofErr w:type="spellEnd"/>
      <w:r w:rsidRPr="00E355E1">
        <w:rPr>
          <w:iCs/>
        </w:rPr>
        <w:t xml:space="preserve"> de ser o </w:t>
      </w:r>
      <w:proofErr w:type="spellStart"/>
      <w:r w:rsidRPr="00E355E1">
        <w:rPr>
          <w:iCs/>
        </w:rPr>
        <w:t>seu</w:t>
      </w:r>
      <w:proofErr w:type="spellEnd"/>
      <w:r w:rsidRPr="00E355E1">
        <w:rPr>
          <w:iCs/>
        </w:rPr>
        <w:t xml:space="preserve"> principal objetivo. </w:t>
      </w:r>
      <w:proofErr w:type="spellStart"/>
      <w:r w:rsidRPr="00E355E1">
        <w:rPr>
          <w:iCs/>
        </w:rPr>
        <w:t>Portanto</w:t>
      </w:r>
      <w:proofErr w:type="spellEnd"/>
      <w:r w:rsidRPr="00E355E1">
        <w:rPr>
          <w:iCs/>
        </w:rPr>
        <w:t xml:space="preserve">, pode-se concluir que o mercado nacional é a </w:t>
      </w:r>
      <w:proofErr w:type="spellStart"/>
      <w:r w:rsidRPr="00E355E1">
        <w:rPr>
          <w:iCs/>
        </w:rPr>
        <w:t>janela</w:t>
      </w:r>
      <w:proofErr w:type="spellEnd"/>
      <w:r w:rsidRPr="00E355E1">
        <w:rPr>
          <w:iCs/>
        </w:rPr>
        <w:t xml:space="preserve"> de </w:t>
      </w:r>
      <w:proofErr w:type="spellStart"/>
      <w:r w:rsidRPr="00E355E1">
        <w:rPr>
          <w:iCs/>
        </w:rPr>
        <w:t>oportunidade</w:t>
      </w:r>
      <w:proofErr w:type="spellEnd"/>
      <w:r w:rsidRPr="00E355E1">
        <w:rPr>
          <w:iCs/>
        </w:rPr>
        <w:t xml:space="preserve"> para unir os </w:t>
      </w:r>
      <w:proofErr w:type="spellStart"/>
      <w:r w:rsidRPr="00E355E1">
        <w:rPr>
          <w:iCs/>
        </w:rPr>
        <w:t>pequenos</w:t>
      </w:r>
      <w:proofErr w:type="spellEnd"/>
      <w:r w:rsidRPr="00E355E1">
        <w:rPr>
          <w:iCs/>
        </w:rPr>
        <w:t xml:space="preserve"> e </w:t>
      </w:r>
      <w:proofErr w:type="spellStart"/>
      <w:r w:rsidRPr="00E355E1">
        <w:rPr>
          <w:iCs/>
        </w:rPr>
        <w:t>ainda</w:t>
      </w:r>
      <w:proofErr w:type="spellEnd"/>
      <w:r w:rsidRPr="00E355E1">
        <w:rPr>
          <w:iCs/>
        </w:rPr>
        <w:t xml:space="preserve"> </w:t>
      </w:r>
      <w:proofErr w:type="spellStart"/>
      <w:r w:rsidRPr="00E355E1">
        <w:rPr>
          <w:iCs/>
        </w:rPr>
        <w:t>desconhecidos</w:t>
      </w:r>
      <w:proofErr w:type="spellEnd"/>
      <w:r w:rsidRPr="00E355E1">
        <w:rPr>
          <w:iCs/>
        </w:rPr>
        <w:t xml:space="preserve"> </w:t>
      </w:r>
      <w:proofErr w:type="spellStart"/>
      <w:r w:rsidRPr="00E355E1">
        <w:rPr>
          <w:iCs/>
        </w:rPr>
        <w:t>produtores</w:t>
      </w:r>
      <w:proofErr w:type="spellEnd"/>
      <w:r w:rsidRPr="00E355E1">
        <w:rPr>
          <w:iCs/>
        </w:rPr>
        <w:t xml:space="preserve"> para </w:t>
      </w:r>
      <w:proofErr w:type="spellStart"/>
      <w:r w:rsidRPr="00E355E1">
        <w:rPr>
          <w:iCs/>
        </w:rPr>
        <w:t>trabalharem</w:t>
      </w:r>
      <w:proofErr w:type="spellEnd"/>
      <w:r w:rsidRPr="00E355E1">
        <w:rPr>
          <w:iCs/>
        </w:rPr>
        <w:t xml:space="preserve"> juntos e de forma agrupada, </w:t>
      </w:r>
      <w:proofErr w:type="spellStart"/>
      <w:r w:rsidRPr="00E355E1">
        <w:rPr>
          <w:iCs/>
        </w:rPr>
        <w:t>sendo</w:t>
      </w:r>
      <w:proofErr w:type="spellEnd"/>
      <w:r w:rsidRPr="00E355E1">
        <w:rPr>
          <w:iCs/>
        </w:rPr>
        <w:t xml:space="preserve"> </w:t>
      </w:r>
      <w:proofErr w:type="spellStart"/>
      <w:r w:rsidRPr="00E355E1">
        <w:rPr>
          <w:iCs/>
        </w:rPr>
        <w:t>capazes</w:t>
      </w:r>
      <w:proofErr w:type="spellEnd"/>
      <w:r w:rsidRPr="00E355E1">
        <w:rPr>
          <w:iCs/>
        </w:rPr>
        <w:t xml:space="preserve"> de </w:t>
      </w:r>
      <w:proofErr w:type="spellStart"/>
      <w:r w:rsidRPr="00E355E1">
        <w:rPr>
          <w:iCs/>
        </w:rPr>
        <w:t>padronizar</w:t>
      </w:r>
      <w:proofErr w:type="spellEnd"/>
      <w:r w:rsidRPr="00E355E1">
        <w:rPr>
          <w:iCs/>
        </w:rPr>
        <w:t xml:space="preserve"> </w:t>
      </w:r>
      <w:proofErr w:type="spellStart"/>
      <w:r w:rsidRPr="00E355E1">
        <w:rPr>
          <w:iCs/>
        </w:rPr>
        <w:t>uma</w:t>
      </w:r>
      <w:proofErr w:type="spellEnd"/>
      <w:r w:rsidRPr="00E355E1">
        <w:rPr>
          <w:iCs/>
        </w:rPr>
        <w:t xml:space="preserve"> </w:t>
      </w:r>
      <w:proofErr w:type="spellStart"/>
      <w:r w:rsidRPr="00E355E1">
        <w:rPr>
          <w:iCs/>
        </w:rPr>
        <w:t>série</w:t>
      </w:r>
      <w:proofErr w:type="spellEnd"/>
      <w:r w:rsidRPr="00E355E1">
        <w:rPr>
          <w:iCs/>
        </w:rPr>
        <w:t xml:space="preserve"> de </w:t>
      </w:r>
      <w:proofErr w:type="spellStart"/>
      <w:r w:rsidRPr="00E355E1">
        <w:rPr>
          <w:iCs/>
        </w:rPr>
        <w:t>produtos</w:t>
      </w:r>
      <w:proofErr w:type="spellEnd"/>
      <w:r w:rsidRPr="00E355E1">
        <w:rPr>
          <w:iCs/>
        </w:rPr>
        <w:t xml:space="preserve"> que </w:t>
      </w:r>
      <w:proofErr w:type="spellStart"/>
      <w:r w:rsidRPr="00E355E1">
        <w:rPr>
          <w:iCs/>
        </w:rPr>
        <w:t>sejam</w:t>
      </w:r>
      <w:proofErr w:type="spellEnd"/>
      <w:r w:rsidRPr="00E355E1">
        <w:rPr>
          <w:iCs/>
        </w:rPr>
        <w:t xml:space="preserve"> da mesma </w:t>
      </w:r>
      <w:proofErr w:type="spellStart"/>
      <w:r w:rsidRPr="00E355E1">
        <w:rPr>
          <w:iCs/>
        </w:rPr>
        <w:t>qualidade</w:t>
      </w:r>
      <w:proofErr w:type="spellEnd"/>
      <w:r w:rsidRPr="00E355E1">
        <w:rPr>
          <w:iCs/>
        </w:rPr>
        <w:t xml:space="preserve"> e mesmas </w:t>
      </w:r>
      <w:proofErr w:type="spellStart"/>
      <w:r w:rsidRPr="00E355E1">
        <w:rPr>
          <w:iCs/>
        </w:rPr>
        <w:t>embalagens</w:t>
      </w:r>
      <w:proofErr w:type="spellEnd"/>
      <w:proofErr w:type="gramStart"/>
      <w:r w:rsidRPr="00E355E1">
        <w:rPr>
          <w:iCs/>
        </w:rPr>
        <w:t>. ,</w:t>
      </w:r>
      <w:proofErr w:type="gramEnd"/>
      <w:r w:rsidRPr="00E355E1">
        <w:rPr>
          <w:iCs/>
        </w:rPr>
        <w:t xml:space="preserve"> </w:t>
      </w:r>
      <w:proofErr w:type="spellStart"/>
      <w:r w:rsidRPr="00E355E1">
        <w:rPr>
          <w:iCs/>
        </w:rPr>
        <w:t>podem</w:t>
      </w:r>
      <w:proofErr w:type="spellEnd"/>
      <w:r w:rsidRPr="00E355E1">
        <w:rPr>
          <w:iCs/>
        </w:rPr>
        <w:t xml:space="preserve"> </w:t>
      </w:r>
      <w:proofErr w:type="spellStart"/>
      <w:r w:rsidRPr="00E355E1">
        <w:rPr>
          <w:iCs/>
        </w:rPr>
        <w:t>cobrir</w:t>
      </w:r>
      <w:proofErr w:type="spellEnd"/>
      <w:r w:rsidRPr="00E355E1">
        <w:rPr>
          <w:iCs/>
        </w:rPr>
        <w:t xml:space="preserve"> o mercado nacional, e talvez, no futuro, se tornar </w:t>
      </w:r>
      <w:proofErr w:type="spellStart"/>
      <w:r w:rsidRPr="00E355E1">
        <w:rPr>
          <w:iCs/>
        </w:rPr>
        <w:t>uma</w:t>
      </w:r>
      <w:proofErr w:type="spellEnd"/>
      <w:r w:rsidRPr="00E355E1">
        <w:rPr>
          <w:iCs/>
        </w:rPr>
        <w:t xml:space="preserve"> grande empresa </w:t>
      </w:r>
      <w:proofErr w:type="spellStart"/>
      <w:r w:rsidRPr="00E355E1">
        <w:rPr>
          <w:iCs/>
        </w:rPr>
        <w:t>distribuída</w:t>
      </w:r>
      <w:proofErr w:type="spellEnd"/>
      <w:r w:rsidRPr="00E355E1">
        <w:rPr>
          <w:iCs/>
        </w:rPr>
        <w:t xml:space="preserve"> por todo o </w:t>
      </w:r>
      <w:proofErr w:type="spellStart"/>
      <w:r w:rsidRPr="00E355E1">
        <w:rPr>
          <w:iCs/>
        </w:rPr>
        <w:t>território</w:t>
      </w:r>
      <w:proofErr w:type="spellEnd"/>
      <w:r w:rsidRPr="00E355E1">
        <w:rPr>
          <w:iCs/>
        </w:rPr>
        <w:t xml:space="preserve"> e iniciar o </w:t>
      </w:r>
      <w:proofErr w:type="spellStart"/>
      <w:r w:rsidRPr="00E355E1">
        <w:rPr>
          <w:iCs/>
        </w:rPr>
        <w:t>processo</w:t>
      </w:r>
      <w:proofErr w:type="spellEnd"/>
      <w:r w:rsidRPr="00E355E1">
        <w:rPr>
          <w:iCs/>
        </w:rPr>
        <w:t xml:space="preserve"> de </w:t>
      </w:r>
      <w:proofErr w:type="spellStart"/>
      <w:r w:rsidRPr="00E355E1">
        <w:rPr>
          <w:iCs/>
        </w:rPr>
        <w:t>exportação</w:t>
      </w:r>
      <w:proofErr w:type="spellEnd"/>
      <w:r w:rsidRPr="00E355E1">
        <w:rPr>
          <w:iCs/>
        </w:rPr>
        <w:t xml:space="preserve"> apenas </w:t>
      </w:r>
      <w:proofErr w:type="spellStart"/>
      <w:r w:rsidRPr="00E355E1">
        <w:rPr>
          <w:iCs/>
        </w:rPr>
        <w:t>com</w:t>
      </w:r>
      <w:proofErr w:type="spellEnd"/>
      <w:r w:rsidRPr="00E355E1">
        <w:rPr>
          <w:iCs/>
        </w:rPr>
        <w:t xml:space="preserve"> capital nacional.</w:t>
      </w:r>
    </w:p>
    <w:p w14:paraId="2D9DD658" w14:textId="7476A898" w:rsidR="00E355E1" w:rsidRDefault="00E355E1" w:rsidP="00E355E1">
      <w:pPr>
        <w:spacing w:after="0" w:line="360" w:lineRule="auto"/>
        <w:ind w:firstLine="0"/>
        <w:jc w:val="both"/>
        <w:rPr>
          <w:iCs/>
        </w:rPr>
      </w:pPr>
      <w:proofErr w:type="spellStart"/>
      <w:r w:rsidRPr="00E355E1">
        <w:rPr>
          <w:rFonts w:asciiTheme="minorHAnsi" w:hAnsiTheme="minorHAnsi" w:cstheme="minorHAnsi"/>
          <w:b/>
          <w:sz w:val="28"/>
        </w:rPr>
        <w:t>Palavras</w:t>
      </w:r>
      <w:proofErr w:type="spellEnd"/>
      <w:r w:rsidRPr="00E355E1">
        <w:rPr>
          <w:rFonts w:asciiTheme="minorHAnsi" w:hAnsiTheme="minorHAnsi" w:cstheme="minorHAnsi"/>
          <w:b/>
          <w:sz w:val="28"/>
        </w:rPr>
        <w:t>-chave:</w:t>
      </w:r>
      <w:r w:rsidRPr="00E355E1">
        <w:rPr>
          <w:iCs/>
        </w:rPr>
        <w:t xml:space="preserve"> agave, </w:t>
      </w:r>
      <w:proofErr w:type="spellStart"/>
      <w:r w:rsidRPr="00E355E1">
        <w:rPr>
          <w:iCs/>
        </w:rPr>
        <w:t>conselho</w:t>
      </w:r>
      <w:proofErr w:type="spellEnd"/>
      <w:r w:rsidRPr="00E355E1">
        <w:rPr>
          <w:iCs/>
        </w:rPr>
        <w:t xml:space="preserve"> regulador da tequila, </w:t>
      </w:r>
      <w:proofErr w:type="spellStart"/>
      <w:r w:rsidRPr="00E355E1">
        <w:rPr>
          <w:iCs/>
        </w:rPr>
        <w:t>exportação</w:t>
      </w:r>
      <w:proofErr w:type="spellEnd"/>
      <w:r w:rsidRPr="00E355E1">
        <w:rPr>
          <w:iCs/>
        </w:rPr>
        <w:t>, marcas, tequila.</w:t>
      </w:r>
    </w:p>
    <w:p w14:paraId="59037EF3" w14:textId="425BA4EE" w:rsidR="00E355E1" w:rsidRPr="0028372A" w:rsidRDefault="00E355E1" w:rsidP="00E355E1">
      <w:pPr>
        <w:spacing w:before="120" w:after="240"/>
        <w:ind w:firstLine="0"/>
        <w:jc w:val="both"/>
      </w:pPr>
      <w:r w:rsidRPr="0028372A">
        <w:rPr>
          <w:b/>
          <w:color w:val="000000"/>
        </w:rPr>
        <w:t>Fecha Recepción:</w:t>
      </w:r>
      <w:r w:rsidRPr="0028372A">
        <w:rPr>
          <w:color w:val="000000"/>
        </w:rPr>
        <w:t xml:space="preserve"> </w:t>
      </w:r>
      <w:proofErr w:type="gramStart"/>
      <w:r>
        <w:rPr>
          <w:color w:val="000000"/>
        </w:rPr>
        <w:t>Junio</w:t>
      </w:r>
      <w:proofErr w:type="gramEnd"/>
      <w:r w:rsidRPr="0028372A">
        <w:rPr>
          <w:color w:val="000000"/>
        </w:rPr>
        <w:t xml:space="preserve"> 2020     </w:t>
      </w:r>
      <w:r w:rsidRPr="0028372A">
        <w:rPr>
          <w:b/>
          <w:color w:val="000000"/>
        </w:rPr>
        <w:t>Fecha Aceptación:</w:t>
      </w:r>
      <w:r w:rsidRPr="0028372A">
        <w:rPr>
          <w:color w:val="000000"/>
        </w:rPr>
        <w:t xml:space="preserve"> </w:t>
      </w:r>
      <w:r>
        <w:rPr>
          <w:color w:val="000000"/>
        </w:rPr>
        <w:t>Diciembre</w:t>
      </w:r>
      <w:r w:rsidRPr="0028372A">
        <w:rPr>
          <w:color w:val="000000"/>
        </w:rPr>
        <w:t xml:space="preserve"> 2020</w:t>
      </w:r>
      <w:r w:rsidRPr="0028372A">
        <w:rPr>
          <w:color w:val="000000"/>
        </w:rPr>
        <w:br/>
      </w:r>
      <w:r w:rsidR="002C77DC">
        <w:rPr>
          <w:noProof/>
        </w:rPr>
        <w:pict w14:anchorId="1DA188A2">
          <v:rect id="_x0000_i1025" alt="" style="width:441.9pt;height:.05pt;mso-width-percent:0;mso-height-percent:0;mso-width-percent:0;mso-height-percent:0" o:hralign="center" o:hrstd="t" o:hr="t" fillcolor="#a0a0a0" stroked="f"/>
        </w:pict>
      </w:r>
    </w:p>
    <w:p w14:paraId="71533689" w14:textId="77777777" w:rsidR="0061053A" w:rsidRPr="0021062D" w:rsidRDefault="0061053A" w:rsidP="00E355E1">
      <w:pPr>
        <w:spacing w:after="120" w:line="276" w:lineRule="auto"/>
        <w:ind w:firstLine="0"/>
        <w:jc w:val="center"/>
        <w:rPr>
          <w:b/>
          <w:sz w:val="32"/>
          <w:szCs w:val="24"/>
        </w:rPr>
      </w:pPr>
      <w:r w:rsidRPr="0021062D">
        <w:rPr>
          <w:b/>
          <w:sz w:val="32"/>
          <w:szCs w:val="24"/>
        </w:rPr>
        <w:t>Introducción</w:t>
      </w:r>
    </w:p>
    <w:p w14:paraId="252E90A1" w14:textId="4E959B58" w:rsidR="005D1923" w:rsidRDefault="009B60D7" w:rsidP="00E355E1">
      <w:pPr>
        <w:spacing w:after="0" w:line="360" w:lineRule="auto"/>
        <w:ind w:firstLine="567"/>
        <w:jc w:val="both"/>
        <w:rPr>
          <w:lang w:val="es-ES_tradnl"/>
        </w:rPr>
      </w:pPr>
      <w:r>
        <w:rPr>
          <w:lang w:val="es-ES_tradnl"/>
        </w:rPr>
        <w:t xml:space="preserve">Casi todos los mexicanos han escuchado la </w:t>
      </w:r>
      <w:r w:rsidR="00CA1303">
        <w:rPr>
          <w:lang w:val="es-ES_tradnl"/>
        </w:rPr>
        <w:t xml:space="preserve">palabra </w:t>
      </w:r>
      <w:r w:rsidR="00CA1303" w:rsidRPr="002E57A5">
        <w:rPr>
          <w:i/>
          <w:lang w:val="es-ES_tradnl"/>
        </w:rPr>
        <w:t>tequila</w:t>
      </w:r>
      <w:r w:rsidR="00CA1303">
        <w:rPr>
          <w:lang w:val="es-ES_tradnl"/>
        </w:rPr>
        <w:t xml:space="preserve"> por lo menos una vez en su vida</w:t>
      </w:r>
      <w:r w:rsidR="002E57A5">
        <w:rPr>
          <w:lang w:val="es-ES_tradnl"/>
        </w:rPr>
        <w:t>.</w:t>
      </w:r>
      <w:r w:rsidR="00CA1303">
        <w:rPr>
          <w:lang w:val="es-ES_tradnl"/>
        </w:rPr>
        <w:t xml:space="preserve"> </w:t>
      </w:r>
      <w:r w:rsidR="002E57A5">
        <w:rPr>
          <w:lang w:val="es-ES_tradnl"/>
        </w:rPr>
        <w:t>A</w:t>
      </w:r>
      <w:r w:rsidR="00CA1303">
        <w:rPr>
          <w:lang w:val="es-ES_tradnl"/>
        </w:rPr>
        <w:t>lgunos la relacionan únicamente con la bebida alcohólica, otros con la población que se ubica en la región de los Altos de Jalisco y que lleva dicho nombre</w:t>
      </w:r>
      <w:r w:rsidR="002E57A5">
        <w:rPr>
          <w:lang w:val="es-ES_tradnl"/>
        </w:rPr>
        <w:t>; sin embargo,</w:t>
      </w:r>
      <w:r w:rsidR="00CA1303">
        <w:rPr>
          <w:lang w:val="es-ES_tradnl"/>
        </w:rPr>
        <w:t xml:space="preserve"> </w:t>
      </w:r>
      <w:r w:rsidR="002E57A5">
        <w:rPr>
          <w:lang w:val="es-ES_tradnl"/>
        </w:rPr>
        <w:t xml:space="preserve">resulta </w:t>
      </w:r>
      <w:r w:rsidR="00CA1303">
        <w:rPr>
          <w:lang w:val="es-ES_tradnl"/>
        </w:rPr>
        <w:t xml:space="preserve">increíble que alrededor del mundo </w:t>
      </w:r>
      <w:r w:rsidR="002E57A5">
        <w:rPr>
          <w:lang w:val="es-ES_tradnl"/>
        </w:rPr>
        <w:t>cada vez má</w:t>
      </w:r>
      <w:r w:rsidR="00CA1303">
        <w:rPr>
          <w:lang w:val="es-ES_tradnl"/>
        </w:rPr>
        <w:t xml:space="preserve">s </w:t>
      </w:r>
      <w:r w:rsidR="002E57A5">
        <w:rPr>
          <w:lang w:val="es-ES_tradnl"/>
        </w:rPr>
        <w:t>personas</w:t>
      </w:r>
      <w:r w:rsidR="00CA1303">
        <w:rPr>
          <w:lang w:val="es-ES_tradnl"/>
        </w:rPr>
        <w:t xml:space="preserve"> conoce</w:t>
      </w:r>
      <w:r w:rsidR="002E57A5">
        <w:rPr>
          <w:lang w:val="es-ES_tradnl"/>
        </w:rPr>
        <w:t>n</w:t>
      </w:r>
      <w:r w:rsidR="00CA1303">
        <w:rPr>
          <w:lang w:val="es-ES_tradnl"/>
        </w:rPr>
        <w:t xml:space="preserve"> </w:t>
      </w:r>
      <w:r w:rsidR="002E57A5">
        <w:rPr>
          <w:lang w:val="es-ES_tradnl"/>
        </w:rPr>
        <w:t>dicha</w:t>
      </w:r>
      <w:r w:rsidR="00CA1303">
        <w:rPr>
          <w:lang w:val="es-ES_tradnl"/>
        </w:rPr>
        <w:t xml:space="preserve"> palabra y la asocia</w:t>
      </w:r>
      <w:r w:rsidR="002E57A5">
        <w:rPr>
          <w:lang w:val="es-ES_tradnl"/>
        </w:rPr>
        <w:t>n</w:t>
      </w:r>
      <w:r w:rsidR="00CA1303">
        <w:rPr>
          <w:lang w:val="es-ES_tradnl"/>
        </w:rPr>
        <w:t xml:space="preserve"> a una bebida alcohólica de gran calidad. En el extranjero podrán ignorar que su nombre lo adoptó de una población, pero lo identifican con calidad y México. </w:t>
      </w:r>
    </w:p>
    <w:p w14:paraId="6AC059E2" w14:textId="5D602C7B" w:rsidR="00C71A5A" w:rsidRDefault="00901670" w:rsidP="00E355E1">
      <w:pPr>
        <w:spacing w:after="0" w:line="360" w:lineRule="auto"/>
        <w:ind w:firstLine="567"/>
        <w:jc w:val="both"/>
        <w:rPr>
          <w:lang w:val="es-ES_tradnl"/>
        </w:rPr>
      </w:pPr>
      <w:r>
        <w:rPr>
          <w:lang w:val="es-ES_tradnl"/>
        </w:rPr>
        <w:t>De hecho, esta bebida ha llegado a ser tan</w:t>
      </w:r>
      <w:r w:rsidR="00DB7117">
        <w:rPr>
          <w:lang w:val="es-ES_tradnl"/>
        </w:rPr>
        <w:t xml:space="preserve"> consumida</w:t>
      </w:r>
      <w:r>
        <w:rPr>
          <w:lang w:val="es-ES_tradnl"/>
        </w:rPr>
        <w:t xml:space="preserve"> que algunos inversionistas </w:t>
      </w:r>
      <w:r w:rsidR="00DB7117">
        <w:rPr>
          <w:lang w:val="es-ES_tradnl"/>
        </w:rPr>
        <w:t xml:space="preserve">han </w:t>
      </w:r>
      <w:r w:rsidR="009B60D7">
        <w:rPr>
          <w:lang w:val="es-ES_tradnl"/>
        </w:rPr>
        <w:t>impuls</w:t>
      </w:r>
      <w:r w:rsidR="00DB7117">
        <w:rPr>
          <w:lang w:val="es-ES_tradnl"/>
        </w:rPr>
        <w:t xml:space="preserve">ado el crecimiento de las </w:t>
      </w:r>
      <w:r w:rsidR="009B60D7">
        <w:rPr>
          <w:lang w:val="es-ES_tradnl"/>
        </w:rPr>
        <w:t>tequileras</w:t>
      </w:r>
      <w:r w:rsidR="00C71A5A">
        <w:rPr>
          <w:lang w:val="es-ES_tradnl"/>
        </w:rPr>
        <w:t xml:space="preserve">, </w:t>
      </w:r>
      <w:r w:rsidR="009B60D7">
        <w:rPr>
          <w:lang w:val="es-ES_tradnl"/>
        </w:rPr>
        <w:t xml:space="preserve">lo que </w:t>
      </w:r>
      <w:r>
        <w:rPr>
          <w:lang w:val="es-ES_tradnl"/>
        </w:rPr>
        <w:t xml:space="preserve">ha beneficiado a las </w:t>
      </w:r>
      <w:r w:rsidR="00C71A5A">
        <w:rPr>
          <w:lang w:val="es-ES_tradnl"/>
        </w:rPr>
        <w:t>poblaciones del estado de Jalisco</w:t>
      </w:r>
      <w:r>
        <w:rPr>
          <w:lang w:val="es-ES_tradnl"/>
        </w:rPr>
        <w:t xml:space="preserve">, las cuales </w:t>
      </w:r>
      <w:r w:rsidR="009B60D7">
        <w:rPr>
          <w:lang w:val="es-ES_tradnl"/>
        </w:rPr>
        <w:t xml:space="preserve">reciben los beneficios </w:t>
      </w:r>
      <w:r w:rsidR="00925F17">
        <w:rPr>
          <w:lang w:val="es-ES_tradnl"/>
        </w:rPr>
        <w:t xml:space="preserve">de los empleos </w:t>
      </w:r>
      <w:r w:rsidR="009B60D7">
        <w:rPr>
          <w:lang w:val="es-ES_tradnl"/>
        </w:rPr>
        <w:t xml:space="preserve">directos </w:t>
      </w:r>
      <w:r w:rsidR="00925F17">
        <w:rPr>
          <w:lang w:val="es-ES_tradnl"/>
        </w:rPr>
        <w:t xml:space="preserve">e indirectos </w:t>
      </w:r>
      <w:r>
        <w:rPr>
          <w:lang w:val="es-ES_tradnl"/>
        </w:rPr>
        <w:t xml:space="preserve">que genera </w:t>
      </w:r>
      <w:r>
        <w:rPr>
          <w:lang w:val="es-ES_tradnl"/>
        </w:rPr>
        <w:lastRenderedPageBreak/>
        <w:t xml:space="preserve">este producto. Además, </w:t>
      </w:r>
      <w:r w:rsidR="00925F17">
        <w:rPr>
          <w:lang w:val="es-ES_tradnl"/>
        </w:rPr>
        <w:t xml:space="preserve">debido al </w:t>
      </w:r>
      <w:r w:rsidR="00442A1B">
        <w:rPr>
          <w:lang w:val="es-ES_tradnl"/>
        </w:rPr>
        <w:t>incremento excepcional</w:t>
      </w:r>
      <w:r w:rsidR="00C71A5A">
        <w:rPr>
          <w:lang w:val="es-ES_tradnl"/>
        </w:rPr>
        <w:t xml:space="preserve"> </w:t>
      </w:r>
      <w:r w:rsidR="00925F17">
        <w:rPr>
          <w:lang w:val="es-ES_tradnl"/>
        </w:rPr>
        <w:t xml:space="preserve">en </w:t>
      </w:r>
      <w:r>
        <w:rPr>
          <w:lang w:val="es-ES_tradnl"/>
        </w:rPr>
        <w:t xml:space="preserve">cuanto a </w:t>
      </w:r>
      <w:r w:rsidR="00925F17">
        <w:rPr>
          <w:lang w:val="es-ES_tradnl"/>
        </w:rPr>
        <w:t xml:space="preserve">exportaciones que ha tenido </w:t>
      </w:r>
      <w:r w:rsidR="00C71A5A">
        <w:rPr>
          <w:lang w:val="es-ES_tradnl"/>
        </w:rPr>
        <w:t xml:space="preserve">en los últimos 10 años, </w:t>
      </w:r>
      <w:r>
        <w:rPr>
          <w:lang w:val="es-ES_tradnl"/>
        </w:rPr>
        <w:t xml:space="preserve">ahora resulta habitual que </w:t>
      </w:r>
      <w:r w:rsidR="00C71A5A">
        <w:rPr>
          <w:lang w:val="es-ES_tradnl"/>
        </w:rPr>
        <w:t xml:space="preserve">en </w:t>
      </w:r>
      <w:r>
        <w:rPr>
          <w:lang w:val="es-ES_tradnl"/>
        </w:rPr>
        <w:t>muchos</w:t>
      </w:r>
      <w:r w:rsidR="00C71A5A">
        <w:rPr>
          <w:lang w:val="es-ES_tradnl"/>
        </w:rPr>
        <w:t xml:space="preserve"> países </w:t>
      </w:r>
      <w:r>
        <w:rPr>
          <w:lang w:val="es-ES_tradnl"/>
        </w:rPr>
        <w:t xml:space="preserve">se ofrezca </w:t>
      </w:r>
      <w:r w:rsidR="00C71A5A">
        <w:rPr>
          <w:lang w:val="es-ES_tradnl"/>
        </w:rPr>
        <w:t xml:space="preserve">el tequila en reuniones </w:t>
      </w:r>
      <w:r w:rsidR="00442A1B">
        <w:rPr>
          <w:lang w:val="es-ES_tradnl"/>
        </w:rPr>
        <w:t xml:space="preserve">o </w:t>
      </w:r>
      <w:r w:rsidR="00C71A5A">
        <w:rPr>
          <w:lang w:val="es-ES_tradnl"/>
        </w:rPr>
        <w:t xml:space="preserve">se </w:t>
      </w:r>
      <w:r>
        <w:rPr>
          <w:lang w:val="es-ES_tradnl"/>
        </w:rPr>
        <w:t xml:space="preserve">adquiera </w:t>
      </w:r>
      <w:r w:rsidR="00C71A5A">
        <w:rPr>
          <w:lang w:val="es-ES_tradnl"/>
        </w:rPr>
        <w:t xml:space="preserve">directamente en tiendas importadoras </w:t>
      </w:r>
      <w:r>
        <w:rPr>
          <w:lang w:val="es-ES_tradnl"/>
        </w:rPr>
        <w:t xml:space="preserve">de </w:t>
      </w:r>
      <w:r w:rsidR="00C71A5A">
        <w:rPr>
          <w:lang w:val="es-ES_tradnl"/>
        </w:rPr>
        <w:t>licores</w:t>
      </w:r>
      <w:r w:rsidR="00442A1B">
        <w:rPr>
          <w:lang w:val="es-ES_tradnl"/>
        </w:rPr>
        <w:t xml:space="preserve">, </w:t>
      </w:r>
      <w:r w:rsidR="00925F17">
        <w:rPr>
          <w:lang w:val="es-ES_tradnl"/>
        </w:rPr>
        <w:t xml:space="preserve">así como en </w:t>
      </w:r>
      <w:r w:rsidR="00C71A5A">
        <w:rPr>
          <w:lang w:val="es-ES_tradnl"/>
        </w:rPr>
        <w:t>restaurantes y bares.</w:t>
      </w:r>
      <w:bookmarkStart w:id="0" w:name="_bookmark2"/>
      <w:bookmarkEnd w:id="0"/>
      <w:r w:rsidR="00442A1B">
        <w:rPr>
          <w:lang w:val="es-ES_tradnl"/>
        </w:rPr>
        <w:t xml:space="preserve"> </w:t>
      </w:r>
      <w:r>
        <w:rPr>
          <w:lang w:val="es-ES_tradnl"/>
        </w:rPr>
        <w:t>Esto</w:t>
      </w:r>
      <w:r w:rsidR="00925F17">
        <w:rPr>
          <w:lang w:val="es-ES_tradnl"/>
        </w:rPr>
        <w:t xml:space="preserve"> se debe a las estrategias de mercadeo </w:t>
      </w:r>
      <w:r>
        <w:rPr>
          <w:lang w:val="es-ES_tradnl"/>
        </w:rPr>
        <w:t xml:space="preserve">usadas </w:t>
      </w:r>
      <w:r w:rsidR="00925F17">
        <w:rPr>
          <w:lang w:val="es-ES_tradnl"/>
        </w:rPr>
        <w:t xml:space="preserve">para dar a conocer </w:t>
      </w:r>
      <w:r w:rsidR="00442A1B">
        <w:rPr>
          <w:lang w:val="es-ES_tradnl"/>
        </w:rPr>
        <w:t>l</w:t>
      </w:r>
      <w:r w:rsidR="00C71A5A">
        <w:rPr>
          <w:lang w:val="es-ES_tradnl"/>
        </w:rPr>
        <w:t>a calidad de las diferentes presentaciones</w:t>
      </w:r>
      <w:r w:rsidR="00C71A5A" w:rsidRPr="00452525">
        <w:rPr>
          <w:lang w:val="es-ES_tradnl"/>
        </w:rPr>
        <w:t xml:space="preserve"> </w:t>
      </w:r>
      <w:r>
        <w:rPr>
          <w:lang w:val="es-ES_tradnl"/>
        </w:rPr>
        <w:t>d</w:t>
      </w:r>
      <w:r w:rsidR="00C71A5A">
        <w:rPr>
          <w:lang w:val="es-ES_tradnl"/>
        </w:rPr>
        <w:t xml:space="preserve">el tequila, </w:t>
      </w:r>
      <w:r>
        <w:rPr>
          <w:lang w:val="es-ES_tradnl"/>
        </w:rPr>
        <w:t xml:space="preserve">lo que se ha constituido en </w:t>
      </w:r>
      <w:r w:rsidR="00925F17">
        <w:rPr>
          <w:lang w:val="es-ES_tradnl"/>
        </w:rPr>
        <w:t>un</w:t>
      </w:r>
      <w:r>
        <w:rPr>
          <w:lang w:val="es-ES_tradnl"/>
        </w:rPr>
        <w:t xml:space="preserve"> aporte </w:t>
      </w:r>
      <w:r w:rsidR="00925F17">
        <w:rPr>
          <w:lang w:val="es-ES_tradnl"/>
        </w:rPr>
        <w:t>significativ</w:t>
      </w:r>
      <w:r>
        <w:rPr>
          <w:lang w:val="es-ES_tradnl"/>
        </w:rPr>
        <w:t>o</w:t>
      </w:r>
      <w:r w:rsidR="00925F17">
        <w:rPr>
          <w:lang w:val="es-ES_tradnl"/>
        </w:rPr>
        <w:t xml:space="preserve"> </w:t>
      </w:r>
      <w:r>
        <w:rPr>
          <w:lang w:val="es-ES_tradnl"/>
        </w:rPr>
        <w:t>para</w:t>
      </w:r>
      <w:r w:rsidR="00925F17">
        <w:rPr>
          <w:lang w:val="es-ES_tradnl"/>
        </w:rPr>
        <w:t xml:space="preserve"> el producto interno bruto de México.</w:t>
      </w:r>
      <w:r w:rsidR="00C71A5A">
        <w:rPr>
          <w:lang w:val="es-ES_tradnl"/>
        </w:rPr>
        <w:t xml:space="preserve"> </w:t>
      </w:r>
    </w:p>
    <w:p w14:paraId="007E5A4C" w14:textId="4769523A" w:rsidR="00CB5E23" w:rsidRDefault="00CB5E23" w:rsidP="00E355E1">
      <w:pPr>
        <w:spacing w:after="0" w:line="360" w:lineRule="auto"/>
        <w:ind w:firstLine="567"/>
        <w:jc w:val="both"/>
        <w:rPr>
          <w:lang w:val="es-ES_tradnl"/>
        </w:rPr>
      </w:pPr>
      <w:r>
        <w:rPr>
          <w:lang w:val="es-ES_tradnl"/>
        </w:rPr>
        <w:t>La expansión y crecimiento que ha tenido la aceptación del tequila en el mundo es una ventana de oportunidades para que los pequeños productores</w:t>
      </w:r>
      <w:r w:rsidR="00901670">
        <w:rPr>
          <w:lang w:val="es-ES_tradnl"/>
        </w:rPr>
        <w:t xml:space="preserve"> </w:t>
      </w:r>
      <w:r>
        <w:rPr>
          <w:lang w:val="es-ES_tradnl"/>
        </w:rPr>
        <w:t xml:space="preserve">(que no forman parte de los grandes consorcios) puedan establecer un sistema colaborativo de producción y distribución de sus propios </w:t>
      </w:r>
      <w:r w:rsidR="00901670">
        <w:rPr>
          <w:lang w:val="es-ES_tradnl"/>
        </w:rPr>
        <w:t>productos</w:t>
      </w:r>
      <w:r>
        <w:rPr>
          <w:lang w:val="es-ES_tradnl"/>
        </w:rPr>
        <w:t xml:space="preserve"> para el mercado interno. </w:t>
      </w:r>
    </w:p>
    <w:p w14:paraId="014D9551" w14:textId="77777777" w:rsidR="00901670" w:rsidRPr="00B52368" w:rsidRDefault="00901670" w:rsidP="00E355E1">
      <w:pPr>
        <w:spacing w:before="120" w:after="0" w:line="360" w:lineRule="auto"/>
        <w:ind w:firstLine="567"/>
        <w:jc w:val="both"/>
        <w:rPr>
          <w:lang w:val="es-ES_tradnl"/>
        </w:rPr>
      </w:pPr>
    </w:p>
    <w:p w14:paraId="41B2FD48" w14:textId="0E35F8C9" w:rsidR="0061053A" w:rsidRPr="001B3CD5" w:rsidRDefault="008F039B" w:rsidP="00E355E1">
      <w:pPr>
        <w:spacing w:before="120" w:after="0" w:line="360" w:lineRule="auto"/>
        <w:ind w:firstLine="0"/>
        <w:jc w:val="center"/>
        <w:rPr>
          <w:b/>
          <w:sz w:val="28"/>
          <w:lang w:val="es-ES_tradnl"/>
        </w:rPr>
      </w:pPr>
      <w:r w:rsidRPr="001B3CD5">
        <w:rPr>
          <w:b/>
          <w:sz w:val="28"/>
          <w:lang w:val="es-ES_tradnl"/>
        </w:rPr>
        <w:t xml:space="preserve">Marco </w:t>
      </w:r>
      <w:r w:rsidR="002F1F15">
        <w:rPr>
          <w:b/>
          <w:sz w:val="28"/>
          <w:lang w:val="es-ES_tradnl"/>
        </w:rPr>
        <w:t>t</w:t>
      </w:r>
      <w:r w:rsidRPr="001B3CD5">
        <w:rPr>
          <w:b/>
          <w:sz w:val="28"/>
          <w:lang w:val="es-ES_tradnl"/>
        </w:rPr>
        <w:t>eóric</w:t>
      </w:r>
      <w:r w:rsidR="00872AA5" w:rsidRPr="001B3CD5">
        <w:rPr>
          <w:b/>
          <w:sz w:val="28"/>
          <w:lang w:val="es-ES_tradnl"/>
        </w:rPr>
        <w:t>o</w:t>
      </w:r>
    </w:p>
    <w:p w14:paraId="50EE4F74" w14:textId="654D9204" w:rsidR="00305C47" w:rsidRDefault="00305C47" w:rsidP="00E355E1">
      <w:pPr>
        <w:spacing w:after="0" w:line="360" w:lineRule="auto"/>
        <w:ind w:firstLine="567"/>
        <w:jc w:val="both"/>
        <w:rPr>
          <w:lang w:val="es-ES_tradnl"/>
        </w:rPr>
      </w:pPr>
      <w:r>
        <w:rPr>
          <w:lang w:val="es-ES_tradnl"/>
        </w:rPr>
        <w:t xml:space="preserve">El tequila es una </w:t>
      </w:r>
      <w:r w:rsidRPr="00305C47">
        <w:rPr>
          <w:lang w:val="es-ES_tradnl"/>
        </w:rPr>
        <w:t xml:space="preserve">bebida tradicional mexicana que </w:t>
      </w:r>
      <w:r w:rsidR="003E3F48">
        <w:rPr>
          <w:lang w:val="es-ES_tradnl"/>
        </w:rPr>
        <w:t>junto a</w:t>
      </w:r>
      <w:r w:rsidR="003A6868">
        <w:rPr>
          <w:lang w:val="es-ES_tradnl"/>
        </w:rPr>
        <w:t xml:space="preserve">l mariachi y </w:t>
      </w:r>
      <w:r w:rsidR="002F1F15">
        <w:rPr>
          <w:lang w:val="es-ES_tradnl"/>
        </w:rPr>
        <w:t xml:space="preserve">a </w:t>
      </w:r>
      <w:r w:rsidR="003A6868">
        <w:rPr>
          <w:lang w:val="es-ES_tradnl"/>
        </w:rPr>
        <w:t>l</w:t>
      </w:r>
      <w:r w:rsidR="003E3F48">
        <w:rPr>
          <w:lang w:val="es-ES_tradnl"/>
        </w:rPr>
        <w:t>a</w:t>
      </w:r>
      <w:r w:rsidR="003A6868">
        <w:rPr>
          <w:lang w:val="es-ES_tradnl"/>
        </w:rPr>
        <w:t xml:space="preserve"> charr</w:t>
      </w:r>
      <w:r w:rsidR="003E3F48">
        <w:rPr>
          <w:lang w:val="es-ES_tradnl"/>
        </w:rPr>
        <w:t>ería</w:t>
      </w:r>
      <w:r w:rsidR="003A6868">
        <w:rPr>
          <w:lang w:val="es-ES_tradnl"/>
        </w:rPr>
        <w:t xml:space="preserve"> se convierten </w:t>
      </w:r>
      <w:r w:rsidRPr="00305C47">
        <w:rPr>
          <w:lang w:val="es-ES_tradnl"/>
        </w:rPr>
        <w:t xml:space="preserve">por antonomasia </w:t>
      </w:r>
      <w:r w:rsidR="003E3F48">
        <w:rPr>
          <w:lang w:val="es-ES_tradnl"/>
        </w:rPr>
        <w:t xml:space="preserve">en el símbolo </w:t>
      </w:r>
      <w:r w:rsidRPr="00305C47">
        <w:rPr>
          <w:lang w:val="es-ES_tradnl"/>
        </w:rPr>
        <w:t>representa</w:t>
      </w:r>
      <w:r w:rsidR="003E3F48">
        <w:rPr>
          <w:lang w:val="es-ES_tradnl"/>
        </w:rPr>
        <w:t>tivo de</w:t>
      </w:r>
      <w:r>
        <w:rPr>
          <w:lang w:val="es-ES_tradnl"/>
        </w:rPr>
        <w:t xml:space="preserve"> México</w:t>
      </w:r>
      <w:r w:rsidRPr="00305C47">
        <w:rPr>
          <w:lang w:val="es-ES_tradnl"/>
        </w:rPr>
        <w:t xml:space="preserve"> en el mundo. </w:t>
      </w:r>
      <w:r>
        <w:rPr>
          <w:lang w:val="es-ES_tradnl"/>
        </w:rPr>
        <w:t>Su ori</w:t>
      </w:r>
      <w:r w:rsidRPr="00305C47">
        <w:rPr>
          <w:lang w:val="es-ES_tradnl"/>
        </w:rPr>
        <w:t xml:space="preserve">gen </w:t>
      </w:r>
      <w:r w:rsidR="003A6868">
        <w:rPr>
          <w:lang w:val="es-ES_tradnl"/>
        </w:rPr>
        <w:t>combina técnicas de preparación europea con plantas endémicas americanas</w:t>
      </w:r>
      <w:r w:rsidR="002F1F15">
        <w:rPr>
          <w:lang w:val="es-ES_tradnl"/>
        </w:rPr>
        <w:t>.</w:t>
      </w:r>
      <w:r w:rsidRPr="00305C47">
        <w:rPr>
          <w:lang w:val="es-ES_tradnl"/>
        </w:rPr>
        <w:t xml:space="preserve"> </w:t>
      </w:r>
      <w:r w:rsidR="002F1F15">
        <w:rPr>
          <w:lang w:val="es-ES_tradnl"/>
        </w:rPr>
        <w:t>A</w:t>
      </w:r>
      <w:r w:rsidR="00C93182">
        <w:rPr>
          <w:lang w:val="es-ES_tradnl"/>
        </w:rPr>
        <w:t xml:space="preserve"> través </w:t>
      </w:r>
      <w:r>
        <w:rPr>
          <w:lang w:val="es-ES_tradnl"/>
        </w:rPr>
        <w:t xml:space="preserve">de los años, </w:t>
      </w:r>
      <w:r w:rsidRPr="00305C47">
        <w:rPr>
          <w:lang w:val="es-ES_tradnl"/>
        </w:rPr>
        <w:t>el número de tequileras ha creciendo de manera significa</w:t>
      </w:r>
      <w:r>
        <w:rPr>
          <w:lang w:val="es-ES_tradnl"/>
        </w:rPr>
        <w:t xml:space="preserve">tiva hasta </w:t>
      </w:r>
      <w:r w:rsidRPr="00305C47">
        <w:rPr>
          <w:lang w:val="es-ES_tradnl"/>
        </w:rPr>
        <w:t>rebasa</w:t>
      </w:r>
      <w:r>
        <w:rPr>
          <w:lang w:val="es-ES_tradnl"/>
        </w:rPr>
        <w:t>r</w:t>
      </w:r>
      <w:r w:rsidRPr="00305C47">
        <w:rPr>
          <w:lang w:val="es-ES_tradnl"/>
        </w:rPr>
        <w:t xml:space="preserve"> las 1400, </w:t>
      </w:r>
      <w:r w:rsidR="002F1F15">
        <w:rPr>
          <w:lang w:val="es-ES_tradnl"/>
        </w:rPr>
        <w:t>aunque vale acotar</w:t>
      </w:r>
      <w:r w:rsidRPr="00305C47">
        <w:rPr>
          <w:lang w:val="es-ES_tradnl"/>
        </w:rPr>
        <w:t xml:space="preserve"> </w:t>
      </w:r>
      <w:r w:rsidR="002F1F15">
        <w:rPr>
          <w:lang w:val="es-ES_tradnl"/>
        </w:rPr>
        <w:t xml:space="preserve">que </w:t>
      </w:r>
      <w:r w:rsidRPr="00305C47">
        <w:rPr>
          <w:lang w:val="es-ES_tradnl"/>
        </w:rPr>
        <w:t xml:space="preserve">deben estar localizadas </w:t>
      </w:r>
      <w:r w:rsidR="002F1F15">
        <w:rPr>
          <w:lang w:val="es-ES_tradnl"/>
        </w:rPr>
        <w:t xml:space="preserve">solo </w:t>
      </w:r>
      <w:r w:rsidRPr="00305C47">
        <w:rPr>
          <w:lang w:val="es-ES_tradnl"/>
        </w:rPr>
        <w:t xml:space="preserve">en </w:t>
      </w:r>
      <w:r w:rsidR="002F1F15">
        <w:rPr>
          <w:lang w:val="es-ES_tradnl"/>
        </w:rPr>
        <w:t>alguno</w:t>
      </w:r>
      <w:r w:rsidRPr="00305C47">
        <w:rPr>
          <w:lang w:val="es-ES_tradnl"/>
        </w:rPr>
        <w:t xml:space="preserve"> de los 181 municipios </w:t>
      </w:r>
      <w:r w:rsidR="002F1F15">
        <w:rPr>
          <w:lang w:val="es-ES_tradnl"/>
        </w:rPr>
        <w:t xml:space="preserve">donde se cuenta </w:t>
      </w:r>
      <w:r w:rsidRPr="00305C47">
        <w:rPr>
          <w:lang w:val="es-ES_tradnl"/>
        </w:rPr>
        <w:t>con la debida acreditación para elaborarlo</w:t>
      </w:r>
      <w:r w:rsidR="002F1F15">
        <w:rPr>
          <w:lang w:val="es-ES_tradnl"/>
        </w:rPr>
        <w:t xml:space="preserve"> y para darle dicho nombre, es decir, </w:t>
      </w:r>
      <w:r w:rsidRPr="00305C47">
        <w:rPr>
          <w:lang w:val="es-ES_tradnl"/>
        </w:rPr>
        <w:t xml:space="preserve">Jalisco </w:t>
      </w:r>
      <w:r w:rsidR="002F1F15">
        <w:rPr>
          <w:lang w:val="es-ES_tradnl"/>
        </w:rPr>
        <w:t>(</w:t>
      </w:r>
      <w:r w:rsidRPr="00305C47">
        <w:rPr>
          <w:lang w:val="es-ES_tradnl"/>
        </w:rPr>
        <w:t>125</w:t>
      </w:r>
      <w:r w:rsidR="002F1F15">
        <w:rPr>
          <w:lang w:val="es-ES_tradnl"/>
        </w:rPr>
        <w:t>)</w:t>
      </w:r>
      <w:r w:rsidRPr="00305C47">
        <w:rPr>
          <w:lang w:val="es-ES_tradnl"/>
        </w:rPr>
        <w:t xml:space="preserve">, Michoacán </w:t>
      </w:r>
      <w:r w:rsidR="002F1F15">
        <w:rPr>
          <w:lang w:val="es-ES_tradnl"/>
        </w:rPr>
        <w:t>(</w:t>
      </w:r>
      <w:r w:rsidRPr="00305C47">
        <w:rPr>
          <w:lang w:val="es-ES_tradnl"/>
        </w:rPr>
        <w:t>30</w:t>
      </w:r>
      <w:r w:rsidR="002F1F15">
        <w:rPr>
          <w:lang w:val="es-ES_tradnl"/>
        </w:rPr>
        <w:t>)</w:t>
      </w:r>
      <w:r w:rsidRPr="00305C47">
        <w:rPr>
          <w:lang w:val="es-ES_tradnl"/>
        </w:rPr>
        <w:t xml:space="preserve">, Tamaulipas </w:t>
      </w:r>
      <w:r w:rsidR="002F1F15">
        <w:rPr>
          <w:lang w:val="es-ES_tradnl"/>
        </w:rPr>
        <w:t>(</w:t>
      </w:r>
      <w:r w:rsidRPr="00305C47">
        <w:rPr>
          <w:lang w:val="es-ES_tradnl"/>
        </w:rPr>
        <w:t>11</w:t>
      </w:r>
      <w:r w:rsidR="002F1F15">
        <w:rPr>
          <w:lang w:val="es-ES_tradnl"/>
        </w:rPr>
        <w:t>)</w:t>
      </w:r>
      <w:r w:rsidRPr="00305C47">
        <w:rPr>
          <w:lang w:val="es-ES_tradnl"/>
        </w:rPr>
        <w:t xml:space="preserve">, Nayarit </w:t>
      </w:r>
      <w:r w:rsidR="002F1F15">
        <w:rPr>
          <w:lang w:val="es-ES_tradnl"/>
        </w:rPr>
        <w:t>(8)</w:t>
      </w:r>
      <w:r w:rsidRPr="00305C47">
        <w:rPr>
          <w:lang w:val="es-ES_tradnl"/>
        </w:rPr>
        <w:t xml:space="preserve"> y Guanajuato </w:t>
      </w:r>
      <w:r w:rsidR="002F1F15">
        <w:rPr>
          <w:lang w:val="es-ES_tradnl"/>
        </w:rPr>
        <w:t>(7)</w:t>
      </w:r>
      <w:r w:rsidR="007A30D0">
        <w:rPr>
          <w:lang w:val="es-ES_tradnl"/>
        </w:rPr>
        <w:t xml:space="preserve"> (</w:t>
      </w:r>
      <w:proofErr w:type="spellStart"/>
      <w:r w:rsidR="007A30D0">
        <w:rPr>
          <w:lang w:val="es-ES_tradnl"/>
        </w:rPr>
        <w:t>C</w:t>
      </w:r>
      <w:r w:rsidR="00B25341">
        <w:rPr>
          <w:lang w:val="es-ES_tradnl"/>
        </w:rPr>
        <w:t>a</w:t>
      </w:r>
      <w:r w:rsidR="007A30D0">
        <w:rPr>
          <w:lang w:val="es-ES_tradnl"/>
        </w:rPr>
        <w:t>deño</w:t>
      </w:r>
      <w:proofErr w:type="spellEnd"/>
      <w:r w:rsidR="007A30D0">
        <w:rPr>
          <w:lang w:val="es-ES_tradnl"/>
        </w:rPr>
        <w:t>, 2018).</w:t>
      </w:r>
    </w:p>
    <w:p w14:paraId="0AAB9BFC" w14:textId="723C1502" w:rsidR="0061053A" w:rsidRPr="00BE47E9" w:rsidRDefault="002F1F15" w:rsidP="00E355E1">
      <w:pPr>
        <w:spacing w:after="0" w:line="360" w:lineRule="auto"/>
        <w:ind w:firstLine="567"/>
        <w:jc w:val="both"/>
        <w:rPr>
          <w:rFonts w:ascii="Times" w:hAnsi="Times" w:cs="Times New Roman"/>
          <w:szCs w:val="24"/>
          <w:highlight w:val="yellow"/>
          <w:lang w:val="es-ES_tradnl"/>
        </w:rPr>
      </w:pPr>
      <w:r w:rsidRPr="002F1F15">
        <w:rPr>
          <w:rFonts w:cs="Times New Roman"/>
          <w:szCs w:val="24"/>
          <w:lang w:val="es-ES_tradnl"/>
        </w:rPr>
        <w:t>Desafortunadamente,</w:t>
      </w:r>
      <w:r w:rsidR="003A6868" w:rsidRPr="002F1F15">
        <w:rPr>
          <w:rFonts w:cs="Times New Roman"/>
          <w:szCs w:val="24"/>
          <w:lang w:val="es-ES_tradnl"/>
        </w:rPr>
        <w:t xml:space="preserve"> solo unas </w:t>
      </w:r>
      <w:r w:rsidR="00305C47" w:rsidRPr="002F1F15">
        <w:rPr>
          <w:rFonts w:cs="Times New Roman"/>
          <w:szCs w:val="24"/>
          <w:lang w:val="es-ES_tradnl"/>
        </w:rPr>
        <w:t xml:space="preserve">cuantas </w:t>
      </w:r>
      <w:r w:rsidR="003A6868" w:rsidRPr="002F1F15">
        <w:rPr>
          <w:rFonts w:cs="Times New Roman"/>
          <w:szCs w:val="24"/>
          <w:lang w:val="es-ES_tradnl"/>
        </w:rPr>
        <w:t xml:space="preserve">tequileras </w:t>
      </w:r>
      <w:r w:rsidR="00305C47" w:rsidRPr="002F1F15">
        <w:rPr>
          <w:rFonts w:cs="Times New Roman"/>
          <w:szCs w:val="24"/>
          <w:lang w:val="es-ES_tradnl"/>
        </w:rPr>
        <w:t xml:space="preserve">tienen </w:t>
      </w:r>
      <w:r w:rsidR="003A6868" w:rsidRPr="002F1F15">
        <w:rPr>
          <w:rFonts w:cs="Times New Roman"/>
          <w:szCs w:val="24"/>
          <w:lang w:val="es-ES_tradnl"/>
        </w:rPr>
        <w:t xml:space="preserve">la </w:t>
      </w:r>
      <w:r w:rsidR="00305C47" w:rsidRPr="002F1F15">
        <w:rPr>
          <w:rFonts w:cs="Times New Roman"/>
          <w:szCs w:val="24"/>
          <w:lang w:val="es-ES_tradnl"/>
        </w:rPr>
        <w:t>capacidad de exportarlo exitosamente (</w:t>
      </w:r>
      <w:r w:rsidR="00305C47" w:rsidRPr="002F1F15">
        <w:rPr>
          <w:rFonts w:cs="Times New Roman"/>
          <w:szCs w:val="24"/>
        </w:rPr>
        <w:t>Carril</w:t>
      </w:r>
      <w:r w:rsidR="002A5972" w:rsidRPr="002F1F15">
        <w:rPr>
          <w:rFonts w:cs="Times New Roman"/>
          <w:szCs w:val="24"/>
        </w:rPr>
        <w:t>l</w:t>
      </w:r>
      <w:r w:rsidR="00305C47" w:rsidRPr="002F1F15">
        <w:rPr>
          <w:rFonts w:cs="Times New Roman"/>
          <w:szCs w:val="24"/>
        </w:rPr>
        <w:t>o,</w:t>
      </w:r>
      <w:r w:rsidR="002A5972" w:rsidRPr="002F1F15">
        <w:rPr>
          <w:rFonts w:cs="Times New Roman"/>
          <w:szCs w:val="24"/>
        </w:rPr>
        <w:t xml:space="preserve"> Pérez</w:t>
      </w:r>
      <w:r w:rsidR="002A5972">
        <w:rPr>
          <w:rFonts w:ascii="Times" w:hAnsi="Times"/>
          <w:szCs w:val="24"/>
        </w:rPr>
        <w:t xml:space="preserve"> y Romero</w:t>
      </w:r>
      <w:r>
        <w:rPr>
          <w:rFonts w:ascii="Times" w:hAnsi="Times"/>
          <w:sz w:val="22"/>
        </w:rPr>
        <w:t xml:space="preserve">, 2010). </w:t>
      </w:r>
      <w:r w:rsidR="003E3F48" w:rsidRPr="002F1F15">
        <w:rPr>
          <w:rFonts w:cs="Times New Roman"/>
          <w:szCs w:val="24"/>
        </w:rPr>
        <w:t xml:space="preserve">Para obtener esa calidad, </w:t>
      </w:r>
      <w:r w:rsidR="00305C47" w:rsidRPr="002F1F15">
        <w:rPr>
          <w:rFonts w:cs="Times New Roman"/>
          <w:szCs w:val="24"/>
          <w:lang w:val="es-ES_tradnl"/>
        </w:rPr>
        <w:t xml:space="preserve">las tequileras se encuentran organizadas por el Consejo Regulador del Tequila (CRT), </w:t>
      </w:r>
      <w:r w:rsidR="003E3F48" w:rsidRPr="002F1F15">
        <w:rPr>
          <w:rFonts w:cs="Times New Roman"/>
          <w:szCs w:val="24"/>
          <w:lang w:val="es-ES_tradnl"/>
        </w:rPr>
        <w:t xml:space="preserve">organismo </w:t>
      </w:r>
      <w:r w:rsidR="00305C47" w:rsidRPr="002F1F15">
        <w:rPr>
          <w:rFonts w:eastAsia="Times New Roman" w:cs="Times New Roman"/>
          <w:szCs w:val="24"/>
        </w:rPr>
        <w:t xml:space="preserve">que se dedica a verificar y certificar el cumplimiento </w:t>
      </w:r>
      <w:r>
        <w:rPr>
          <w:rFonts w:eastAsia="Times New Roman" w:cs="Times New Roman"/>
          <w:szCs w:val="24"/>
        </w:rPr>
        <w:t>de</w:t>
      </w:r>
      <w:r w:rsidR="00305C47" w:rsidRPr="002F1F15">
        <w:rPr>
          <w:rFonts w:eastAsia="Times New Roman" w:cs="Times New Roman"/>
          <w:szCs w:val="24"/>
        </w:rPr>
        <w:t xml:space="preserve"> la Norma Oficial Mexic</w:t>
      </w:r>
      <w:r w:rsidR="00E434BB" w:rsidRPr="002F1F15">
        <w:rPr>
          <w:rFonts w:eastAsia="Times New Roman" w:cs="Times New Roman"/>
          <w:szCs w:val="24"/>
        </w:rPr>
        <w:t xml:space="preserve">ana (NOM) para el </w:t>
      </w:r>
      <w:r>
        <w:rPr>
          <w:rFonts w:eastAsia="Times New Roman" w:cs="Times New Roman"/>
          <w:szCs w:val="24"/>
        </w:rPr>
        <w:t>t</w:t>
      </w:r>
      <w:r w:rsidR="00E434BB" w:rsidRPr="002F1F15">
        <w:rPr>
          <w:rFonts w:eastAsia="Times New Roman" w:cs="Times New Roman"/>
          <w:szCs w:val="24"/>
        </w:rPr>
        <w:t xml:space="preserve">equila, </w:t>
      </w:r>
      <w:r>
        <w:rPr>
          <w:rFonts w:eastAsia="Times New Roman" w:cs="Times New Roman"/>
          <w:szCs w:val="24"/>
        </w:rPr>
        <w:t xml:space="preserve">así como a </w:t>
      </w:r>
      <w:r w:rsidR="00305C47" w:rsidRPr="002F1F15">
        <w:rPr>
          <w:rFonts w:eastAsia="Times New Roman" w:cs="Times New Roman"/>
          <w:szCs w:val="24"/>
        </w:rPr>
        <w:t>prom</w:t>
      </w:r>
      <w:r w:rsidR="00E434BB" w:rsidRPr="002F1F15">
        <w:rPr>
          <w:rFonts w:eastAsia="Times New Roman" w:cs="Times New Roman"/>
          <w:szCs w:val="24"/>
        </w:rPr>
        <w:t>o</w:t>
      </w:r>
      <w:r w:rsidR="00305C47" w:rsidRPr="002F1F15">
        <w:rPr>
          <w:rFonts w:eastAsia="Times New Roman" w:cs="Times New Roman"/>
          <w:szCs w:val="24"/>
        </w:rPr>
        <w:t>ve</w:t>
      </w:r>
      <w:r w:rsidR="00E434BB" w:rsidRPr="002F1F15">
        <w:rPr>
          <w:rFonts w:eastAsia="Times New Roman" w:cs="Times New Roman"/>
          <w:szCs w:val="24"/>
        </w:rPr>
        <w:t>r</w:t>
      </w:r>
      <w:r w:rsidR="00305C47" w:rsidRPr="002F1F15">
        <w:rPr>
          <w:rFonts w:eastAsia="Times New Roman" w:cs="Times New Roman"/>
          <w:szCs w:val="24"/>
        </w:rPr>
        <w:t xml:space="preserve"> la calidad, </w:t>
      </w:r>
      <w:r>
        <w:rPr>
          <w:rFonts w:eastAsia="Times New Roman" w:cs="Times New Roman"/>
          <w:szCs w:val="24"/>
        </w:rPr>
        <w:t xml:space="preserve">la </w:t>
      </w:r>
      <w:r w:rsidR="00305C47" w:rsidRPr="002F1F15">
        <w:rPr>
          <w:rFonts w:eastAsia="Times New Roman" w:cs="Times New Roman"/>
          <w:szCs w:val="24"/>
        </w:rPr>
        <w:t xml:space="preserve">cultura y </w:t>
      </w:r>
      <w:r>
        <w:rPr>
          <w:rFonts w:eastAsia="Times New Roman" w:cs="Times New Roman"/>
          <w:szCs w:val="24"/>
        </w:rPr>
        <w:t xml:space="preserve">el </w:t>
      </w:r>
      <w:r w:rsidR="00305C47" w:rsidRPr="002F1F15">
        <w:rPr>
          <w:rFonts w:eastAsia="Times New Roman" w:cs="Times New Roman"/>
          <w:szCs w:val="24"/>
        </w:rPr>
        <w:t>prestigio de la bebida nacional</w:t>
      </w:r>
      <w:r w:rsidR="003E3F48" w:rsidRPr="002F1F15">
        <w:rPr>
          <w:rFonts w:cs="Times New Roman"/>
          <w:szCs w:val="24"/>
          <w:lang w:val="es-ES_tradnl"/>
        </w:rPr>
        <w:t xml:space="preserve">, </w:t>
      </w:r>
      <w:r>
        <w:rPr>
          <w:rFonts w:cs="Times New Roman"/>
          <w:szCs w:val="24"/>
          <w:lang w:val="es-ES_tradnl"/>
        </w:rPr>
        <w:t xml:space="preserve">por lo que </w:t>
      </w:r>
      <w:r w:rsidR="00E434BB" w:rsidRPr="002F1F15">
        <w:rPr>
          <w:rFonts w:cs="Times New Roman"/>
          <w:szCs w:val="24"/>
          <w:lang w:val="es-ES_tradnl"/>
        </w:rPr>
        <w:t>le fue asignada la NOM-006-SCFI-2012</w:t>
      </w:r>
      <w:r w:rsidR="003E3F48" w:rsidRPr="002F1F15">
        <w:rPr>
          <w:rFonts w:cs="Times New Roman"/>
          <w:szCs w:val="24"/>
          <w:lang w:val="es-ES_tradnl"/>
        </w:rPr>
        <w:t xml:space="preserve"> para establecer su</w:t>
      </w:r>
      <w:r w:rsidR="001F13AC" w:rsidRPr="002F1F15">
        <w:rPr>
          <w:rFonts w:cs="Times New Roman"/>
          <w:szCs w:val="24"/>
          <w:lang w:val="es-ES_tradnl"/>
        </w:rPr>
        <w:t>s condicio</w:t>
      </w:r>
      <w:r w:rsidR="00C31706" w:rsidRPr="002F1F15">
        <w:rPr>
          <w:rFonts w:cs="Times New Roman"/>
          <w:szCs w:val="24"/>
          <w:lang w:val="es-ES_tradnl"/>
        </w:rPr>
        <w:t>nes de fabricación</w:t>
      </w:r>
      <w:r>
        <w:rPr>
          <w:rFonts w:cs="Times New Roman"/>
          <w:szCs w:val="24"/>
          <w:lang w:val="es-ES_tradnl"/>
        </w:rPr>
        <w:t xml:space="preserve">. De hecho, </w:t>
      </w:r>
      <w:r w:rsidR="003E3F48" w:rsidRPr="002F1F15">
        <w:rPr>
          <w:rFonts w:cs="Times New Roman"/>
          <w:szCs w:val="24"/>
          <w:lang w:val="es-ES_tradnl"/>
        </w:rPr>
        <w:t xml:space="preserve">al ser </w:t>
      </w:r>
      <w:r w:rsidR="001F13AC" w:rsidRPr="002F1F15">
        <w:rPr>
          <w:rFonts w:cs="Times New Roman"/>
          <w:szCs w:val="24"/>
          <w:lang w:val="es-ES_tradnl"/>
        </w:rPr>
        <w:t>cumpl</w:t>
      </w:r>
      <w:r w:rsidR="009E40B8" w:rsidRPr="002F1F15">
        <w:rPr>
          <w:rFonts w:cs="Times New Roman"/>
          <w:szCs w:val="24"/>
          <w:lang w:val="es-ES_tradnl"/>
        </w:rPr>
        <w:t>i</w:t>
      </w:r>
      <w:r w:rsidR="003E3F48" w:rsidRPr="002F1F15">
        <w:rPr>
          <w:rFonts w:cs="Times New Roman"/>
          <w:szCs w:val="24"/>
          <w:lang w:val="es-ES_tradnl"/>
        </w:rPr>
        <w:t>d</w:t>
      </w:r>
      <w:r>
        <w:rPr>
          <w:rFonts w:cs="Times New Roman"/>
          <w:szCs w:val="24"/>
          <w:lang w:val="es-ES_tradnl"/>
        </w:rPr>
        <w:t xml:space="preserve">o el anterior requisito </w:t>
      </w:r>
      <w:r w:rsidR="003E3F48" w:rsidRPr="002F1F15">
        <w:rPr>
          <w:rFonts w:cs="Times New Roman"/>
          <w:szCs w:val="24"/>
          <w:lang w:val="es-ES_tradnl"/>
        </w:rPr>
        <w:t xml:space="preserve">se le </w:t>
      </w:r>
      <w:r w:rsidR="00E434BB" w:rsidRPr="002F1F15">
        <w:rPr>
          <w:rFonts w:cs="Times New Roman"/>
          <w:szCs w:val="24"/>
          <w:lang w:val="es-ES_tradnl"/>
        </w:rPr>
        <w:t>considera</w:t>
      </w:r>
      <w:r w:rsidR="009E40B8" w:rsidRPr="002F1F15">
        <w:rPr>
          <w:rFonts w:cs="Times New Roman"/>
          <w:szCs w:val="24"/>
          <w:lang w:val="es-ES_tradnl"/>
        </w:rPr>
        <w:t xml:space="preserve"> </w:t>
      </w:r>
      <w:r w:rsidR="00E434BB" w:rsidRPr="002F1F15">
        <w:rPr>
          <w:rFonts w:cs="Times New Roman"/>
          <w:szCs w:val="24"/>
          <w:lang w:val="es-ES_tradnl"/>
        </w:rPr>
        <w:t>como producto con garantí</w:t>
      </w:r>
      <w:r w:rsidR="003E3F48" w:rsidRPr="002F1F15">
        <w:rPr>
          <w:rFonts w:cs="Times New Roman"/>
          <w:szCs w:val="24"/>
          <w:lang w:val="es-ES_tradnl"/>
        </w:rPr>
        <w:t>a de calidad</w:t>
      </w:r>
      <w:r>
        <w:rPr>
          <w:rFonts w:cs="Times New Roman"/>
          <w:szCs w:val="24"/>
          <w:lang w:val="es-ES_tradnl"/>
        </w:rPr>
        <w:t>,</w:t>
      </w:r>
      <w:r w:rsidR="003E3F48" w:rsidRPr="002F1F15">
        <w:rPr>
          <w:rFonts w:cs="Times New Roman"/>
          <w:szCs w:val="24"/>
          <w:lang w:val="es-ES_tradnl"/>
        </w:rPr>
        <w:t xml:space="preserve"> </w:t>
      </w:r>
      <w:r>
        <w:rPr>
          <w:rFonts w:cs="Times New Roman"/>
          <w:szCs w:val="24"/>
          <w:lang w:val="es-ES_tradnl"/>
        </w:rPr>
        <w:t xml:space="preserve">el cual puede ser definido del siguiente modo </w:t>
      </w:r>
      <w:r w:rsidR="003E3F48" w:rsidRPr="002F1F15">
        <w:rPr>
          <w:rFonts w:cs="Times New Roman"/>
          <w:szCs w:val="24"/>
          <w:lang w:val="es-ES_tradnl"/>
        </w:rPr>
        <w:t xml:space="preserve">de acuerdo </w:t>
      </w:r>
      <w:r>
        <w:rPr>
          <w:rFonts w:cs="Times New Roman"/>
          <w:szCs w:val="24"/>
          <w:lang w:val="es-ES_tradnl"/>
        </w:rPr>
        <w:t>con el</w:t>
      </w:r>
      <w:r w:rsidR="003E3F48" w:rsidRPr="002F1F15">
        <w:rPr>
          <w:rFonts w:cs="Times New Roman"/>
          <w:szCs w:val="24"/>
          <w:lang w:val="es-ES_tradnl"/>
        </w:rPr>
        <w:t xml:space="preserve"> CRT</w:t>
      </w:r>
      <w:r w:rsidR="0061053A" w:rsidRPr="002F1F15">
        <w:rPr>
          <w:rFonts w:cs="Times New Roman"/>
          <w:szCs w:val="24"/>
          <w:lang w:val="es-ES_tradnl"/>
        </w:rPr>
        <w:t>:</w:t>
      </w:r>
    </w:p>
    <w:p w14:paraId="622A0B1A" w14:textId="0AEF6A59" w:rsidR="00BE47E9" w:rsidRPr="00BE47E9" w:rsidRDefault="00BE47E9" w:rsidP="00E355E1">
      <w:pPr>
        <w:spacing w:after="0" w:line="360" w:lineRule="auto"/>
        <w:ind w:left="2268" w:right="49" w:firstLine="0"/>
        <w:jc w:val="both"/>
        <w:rPr>
          <w:rFonts w:ascii="Times" w:eastAsia="Times New Roman" w:hAnsi="Times" w:cs="Times New Roman"/>
          <w:szCs w:val="24"/>
          <w:lang w:val="es-ES_tradnl" w:eastAsia="es-ES"/>
        </w:rPr>
      </w:pPr>
      <w:r w:rsidRPr="00BE47E9">
        <w:rPr>
          <w:rFonts w:ascii="Times" w:eastAsia="Times New Roman" w:hAnsi="Times" w:cs="Times New Roman"/>
          <w:color w:val="1F2126"/>
          <w:szCs w:val="24"/>
          <w:shd w:val="clear" w:color="auto" w:fill="FFFFFF"/>
          <w:lang w:val="es-ES_tradnl" w:eastAsia="es-ES"/>
        </w:rPr>
        <w:t xml:space="preserve"> “Bebida alcohólica regional obtenida por destilación de mostos, preparados directa y originalmente del material extraído, en las instalaciones de la fábrica de un Productor Autorizado la cual debe estar ubicada en el territorio comprendido en la Declaración, </w:t>
      </w:r>
      <w:r w:rsidRPr="00BE47E9">
        <w:rPr>
          <w:rFonts w:ascii="Times" w:eastAsia="Times New Roman" w:hAnsi="Times" w:cs="Times New Roman"/>
          <w:color w:val="1F2126"/>
          <w:szCs w:val="24"/>
          <w:shd w:val="clear" w:color="auto" w:fill="FFFFFF"/>
          <w:lang w:val="es-ES_tradnl" w:eastAsia="es-ES"/>
        </w:rPr>
        <w:lastRenderedPageBreak/>
        <w:t xml:space="preserve">derivados de las cabezas de Agave </w:t>
      </w:r>
      <w:proofErr w:type="spellStart"/>
      <w:r w:rsidRPr="00BE47E9">
        <w:rPr>
          <w:rFonts w:ascii="Times" w:eastAsia="Times New Roman" w:hAnsi="Times" w:cs="Times New Roman"/>
          <w:color w:val="1F2126"/>
          <w:szCs w:val="24"/>
          <w:shd w:val="clear" w:color="auto" w:fill="FFFFFF"/>
          <w:lang w:val="es-ES_tradnl" w:eastAsia="es-ES"/>
        </w:rPr>
        <w:t>tequilana</w:t>
      </w:r>
      <w:proofErr w:type="spellEnd"/>
      <w:r w:rsidRPr="00BE47E9">
        <w:rPr>
          <w:rFonts w:ascii="Times" w:eastAsia="Times New Roman" w:hAnsi="Times" w:cs="Times New Roman"/>
          <w:color w:val="1F2126"/>
          <w:szCs w:val="24"/>
          <w:shd w:val="clear" w:color="auto" w:fill="FFFFFF"/>
          <w:lang w:val="es-ES_tradnl" w:eastAsia="es-ES"/>
        </w:rPr>
        <w:t xml:space="preserve"> weber variedad azul, previa o posteriormente hidrolizadas o cocidas, y sometidos a fermentación alcohólica con levaduras, cultivadas o no, siendo susceptibles los mostos de ser enriquecidos y mezclados conjuntamente en la formulación con otros azúcares hasta en una proporción no mayor de 49% de azúcares reductores totales expresados en unidades de masa, en los términos establecidos por esta NOM y en la inteligencia que no están permitidas las mezclas en frío. El Tequila es un líquido que, </w:t>
      </w:r>
      <w:proofErr w:type="gramStart"/>
      <w:r w:rsidRPr="00BE47E9">
        <w:rPr>
          <w:rFonts w:ascii="Times" w:eastAsia="Times New Roman" w:hAnsi="Times" w:cs="Times New Roman"/>
          <w:color w:val="1F2126"/>
          <w:szCs w:val="24"/>
          <w:shd w:val="clear" w:color="auto" w:fill="FFFFFF"/>
          <w:lang w:val="es-ES_tradnl" w:eastAsia="es-ES"/>
        </w:rPr>
        <w:t>de acuerdo a</w:t>
      </w:r>
      <w:proofErr w:type="gramEnd"/>
      <w:r w:rsidRPr="00BE47E9">
        <w:rPr>
          <w:rFonts w:ascii="Times" w:eastAsia="Times New Roman" w:hAnsi="Times" w:cs="Times New Roman"/>
          <w:color w:val="1F2126"/>
          <w:szCs w:val="24"/>
          <w:shd w:val="clear" w:color="auto" w:fill="FFFFFF"/>
          <w:lang w:val="es-ES_tradnl" w:eastAsia="es-ES"/>
        </w:rPr>
        <w:t xml:space="preserve"> su clase, es incoloro o coloreado cuando es madurado o cuando es abocado sin madurarlo”</w:t>
      </w:r>
      <w:r w:rsidRPr="00BE47E9">
        <w:rPr>
          <w:rFonts w:ascii="Times" w:hAnsi="Times"/>
          <w:szCs w:val="24"/>
          <w:lang w:val="es-ES_tradnl"/>
        </w:rPr>
        <w:t xml:space="preserve"> (</w:t>
      </w:r>
      <w:r w:rsidRPr="00BE47E9">
        <w:rPr>
          <w:rFonts w:ascii="Times" w:eastAsia="Times New Roman" w:hAnsi="Times" w:cs="Times New Roman"/>
          <w:color w:val="1F2126"/>
          <w:szCs w:val="24"/>
          <w:shd w:val="clear" w:color="auto" w:fill="FFFFFF"/>
          <w:lang w:val="es-ES_tradnl" w:eastAsia="es-ES"/>
        </w:rPr>
        <w:t>NOM-006-SCFI-2012</w:t>
      </w:r>
      <w:r w:rsidRPr="00BE47E9">
        <w:rPr>
          <w:rFonts w:ascii="Times" w:hAnsi="Times"/>
          <w:szCs w:val="24"/>
          <w:lang w:val="es-ES_tradnl"/>
        </w:rPr>
        <w:t>).</w:t>
      </w:r>
    </w:p>
    <w:p w14:paraId="4F79DD35" w14:textId="6722B012" w:rsidR="0061053A" w:rsidRDefault="00220FE8" w:rsidP="00E355E1">
      <w:pPr>
        <w:spacing w:after="0" w:line="360" w:lineRule="auto"/>
        <w:ind w:firstLine="567"/>
        <w:jc w:val="both"/>
        <w:rPr>
          <w:lang w:val="es-ES_tradnl"/>
        </w:rPr>
      </w:pPr>
      <w:r>
        <w:rPr>
          <w:lang w:val="es-ES_tradnl"/>
        </w:rPr>
        <w:t>S</w:t>
      </w:r>
      <w:r w:rsidR="004825B2">
        <w:rPr>
          <w:lang w:val="es-ES_tradnl"/>
        </w:rPr>
        <w:t>u historia</w:t>
      </w:r>
      <w:r>
        <w:rPr>
          <w:lang w:val="es-ES_tradnl"/>
        </w:rPr>
        <w:t xml:space="preserve"> inicia </w:t>
      </w:r>
      <w:r w:rsidR="00476E63">
        <w:rPr>
          <w:lang w:val="es-ES_tradnl"/>
        </w:rPr>
        <w:t>hace cuatro</w:t>
      </w:r>
      <w:r w:rsidR="00E434BB">
        <w:rPr>
          <w:lang w:val="es-ES_tradnl"/>
        </w:rPr>
        <w:t xml:space="preserve"> siglos</w:t>
      </w:r>
      <w:r w:rsidR="00476E63">
        <w:rPr>
          <w:lang w:val="es-ES_tradnl"/>
        </w:rPr>
        <w:t xml:space="preserve"> </w:t>
      </w:r>
      <w:r w:rsidR="002F1F15">
        <w:rPr>
          <w:lang w:val="es-ES_tradnl"/>
        </w:rPr>
        <w:t xml:space="preserve">y </w:t>
      </w:r>
      <w:r w:rsidR="00476E63">
        <w:rPr>
          <w:lang w:val="es-ES_tradnl"/>
        </w:rPr>
        <w:t>toma</w:t>
      </w:r>
      <w:r w:rsidR="00744676">
        <w:rPr>
          <w:lang w:val="es-ES_tradnl"/>
        </w:rPr>
        <w:t xml:space="preserve"> su nombre </w:t>
      </w:r>
      <w:r w:rsidR="00F971A6">
        <w:rPr>
          <w:lang w:val="es-ES_tradnl"/>
        </w:rPr>
        <w:t xml:space="preserve">de la población </w:t>
      </w:r>
      <w:r>
        <w:rPr>
          <w:lang w:val="es-ES_tradnl"/>
        </w:rPr>
        <w:t>de</w:t>
      </w:r>
      <w:r w:rsidR="00F971A6">
        <w:rPr>
          <w:lang w:val="es-ES_tradnl"/>
        </w:rPr>
        <w:t xml:space="preserve"> </w:t>
      </w:r>
      <w:r w:rsidR="0068138C">
        <w:rPr>
          <w:lang w:val="es-ES_tradnl"/>
        </w:rPr>
        <w:t xml:space="preserve">Santiago de </w:t>
      </w:r>
      <w:r w:rsidR="0061053A" w:rsidRPr="00B52368">
        <w:rPr>
          <w:lang w:val="es-ES_tradnl"/>
        </w:rPr>
        <w:t>Tequila</w:t>
      </w:r>
      <w:r>
        <w:rPr>
          <w:lang w:val="es-ES_tradnl"/>
        </w:rPr>
        <w:t xml:space="preserve">, </w:t>
      </w:r>
      <w:r w:rsidR="00BC6EBB">
        <w:rPr>
          <w:lang w:val="es-ES_tradnl"/>
        </w:rPr>
        <w:t xml:space="preserve">ubicada </w:t>
      </w:r>
      <w:r w:rsidR="00F971A6">
        <w:rPr>
          <w:lang w:val="es-ES_tradnl"/>
        </w:rPr>
        <w:t xml:space="preserve">en la región de </w:t>
      </w:r>
      <w:r w:rsidR="00BC6EBB">
        <w:rPr>
          <w:lang w:val="es-ES_tradnl"/>
        </w:rPr>
        <w:t>l</w:t>
      </w:r>
      <w:r w:rsidR="00F971A6">
        <w:rPr>
          <w:lang w:val="es-ES_tradnl"/>
        </w:rPr>
        <w:t>os Altos de Jalisco</w:t>
      </w:r>
      <w:r w:rsidR="00BC6EBB">
        <w:rPr>
          <w:lang w:val="es-ES_tradnl"/>
        </w:rPr>
        <w:t>, caracterizada</w:t>
      </w:r>
      <w:r w:rsidR="00F971A6">
        <w:rPr>
          <w:lang w:val="es-ES_tradnl"/>
        </w:rPr>
        <w:t xml:space="preserve"> por </w:t>
      </w:r>
      <w:r w:rsidR="00BC6EBB">
        <w:rPr>
          <w:lang w:val="es-ES_tradnl"/>
        </w:rPr>
        <w:t>su</w:t>
      </w:r>
      <w:r w:rsidR="003E0A1F">
        <w:rPr>
          <w:lang w:val="es-ES_tradnl"/>
        </w:rPr>
        <w:t xml:space="preserve"> </w:t>
      </w:r>
      <w:r w:rsidR="00E434BB">
        <w:rPr>
          <w:lang w:val="es-ES_tradnl"/>
        </w:rPr>
        <w:t>tierra rojiza</w:t>
      </w:r>
      <w:r w:rsidR="0061053A" w:rsidRPr="00B52368">
        <w:rPr>
          <w:lang w:val="es-ES_tradnl"/>
        </w:rPr>
        <w:t xml:space="preserve"> </w:t>
      </w:r>
      <w:r w:rsidR="0061053A" w:rsidRPr="00153AC6">
        <w:rPr>
          <w:lang w:val="es-ES_tradnl"/>
        </w:rPr>
        <w:t>(</w:t>
      </w:r>
      <w:r w:rsidR="004F6A21">
        <w:rPr>
          <w:lang w:val="es-ES_tradnl"/>
        </w:rPr>
        <w:t>Munguía</w:t>
      </w:r>
      <w:r w:rsidR="0061053A" w:rsidRPr="00153AC6">
        <w:rPr>
          <w:lang w:val="es-ES_tradnl"/>
        </w:rPr>
        <w:t xml:space="preserve">, </w:t>
      </w:r>
      <w:r w:rsidR="004F6A21">
        <w:rPr>
          <w:lang w:val="es-ES_tradnl"/>
        </w:rPr>
        <w:t>1984</w:t>
      </w:r>
      <w:r w:rsidR="0061053A" w:rsidRPr="00153AC6">
        <w:rPr>
          <w:lang w:val="es-ES_tradnl"/>
        </w:rPr>
        <w:t>)</w:t>
      </w:r>
      <w:r w:rsidR="00BC6EBB">
        <w:rPr>
          <w:lang w:val="es-ES_tradnl"/>
        </w:rPr>
        <w:t>.</w:t>
      </w:r>
      <w:r w:rsidR="00B1533C">
        <w:rPr>
          <w:lang w:val="es-ES_tradnl"/>
        </w:rPr>
        <w:t xml:space="preserve"> </w:t>
      </w:r>
      <w:r w:rsidR="00E434BB">
        <w:rPr>
          <w:lang w:val="es-ES_tradnl"/>
        </w:rPr>
        <w:t xml:space="preserve">A través del </w:t>
      </w:r>
      <w:r w:rsidR="004E7A93">
        <w:rPr>
          <w:lang w:val="es-ES_tradnl"/>
        </w:rPr>
        <w:t>tiempo, el tequila</w:t>
      </w:r>
      <w:r w:rsidR="00744676">
        <w:rPr>
          <w:lang w:val="es-ES_tradnl"/>
        </w:rPr>
        <w:t xml:space="preserve"> </w:t>
      </w:r>
      <w:r w:rsidR="003753F6">
        <w:rPr>
          <w:lang w:val="es-ES_tradnl"/>
        </w:rPr>
        <w:t>ha tenido</w:t>
      </w:r>
      <w:r w:rsidR="00476E63">
        <w:rPr>
          <w:lang w:val="es-ES_tradnl"/>
        </w:rPr>
        <w:t xml:space="preserve"> </w:t>
      </w:r>
      <w:r w:rsidR="004E7A93">
        <w:rPr>
          <w:lang w:val="es-ES_tradnl"/>
        </w:rPr>
        <w:t xml:space="preserve">distintas </w:t>
      </w:r>
      <w:r w:rsidR="00744676">
        <w:rPr>
          <w:lang w:val="es-ES_tradnl"/>
        </w:rPr>
        <w:t>oportunidad</w:t>
      </w:r>
      <w:r w:rsidR="00476E63">
        <w:rPr>
          <w:lang w:val="es-ES_tradnl"/>
        </w:rPr>
        <w:t>es</w:t>
      </w:r>
      <w:r w:rsidR="00744676">
        <w:rPr>
          <w:lang w:val="es-ES_tradnl"/>
        </w:rPr>
        <w:t xml:space="preserve"> fre</w:t>
      </w:r>
      <w:r w:rsidR="00F971A6">
        <w:rPr>
          <w:lang w:val="es-ES_tradnl"/>
        </w:rPr>
        <w:t xml:space="preserve">nte </w:t>
      </w:r>
      <w:r w:rsidR="00744676">
        <w:rPr>
          <w:lang w:val="es-ES_tradnl"/>
        </w:rPr>
        <w:t xml:space="preserve">a </w:t>
      </w:r>
      <w:r w:rsidR="00F971A6">
        <w:rPr>
          <w:lang w:val="es-ES_tradnl"/>
        </w:rPr>
        <w:t xml:space="preserve">las </w:t>
      </w:r>
      <w:r w:rsidR="004E7A93">
        <w:rPr>
          <w:lang w:val="es-ES_tradnl"/>
        </w:rPr>
        <w:t xml:space="preserve">bebidas alcohólicas </w:t>
      </w:r>
      <w:r w:rsidR="00F971A6">
        <w:rPr>
          <w:lang w:val="es-ES_tradnl"/>
        </w:rPr>
        <w:t>elabora</w:t>
      </w:r>
      <w:r w:rsidR="004825B2">
        <w:rPr>
          <w:lang w:val="es-ES_tradnl"/>
        </w:rPr>
        <w:t>das</w:t>
      </w:r>
      <w:r w:rsidR="00F971A6">
        <w:rPr>
          <w:lang w:val="es-ES_tradnl"/>
        </w:rPr>
        <w:t xml:space="preserve"> en otros países, </w:t>
      </w:r>
      <w:r w:rsidR="00E434BB">
        <w:rPr>
          <w:lang w:val="es-ES_tradnl"/>
        </w:rPr>
        <w:t xml:space="preserve">y </w:t>
      </w:r>
      <w:r w:rsidR="003C772B">
        <w:rPr>
          <w:lang w:val="es-ES_tradnl"/>
        </w:rPr>
        <w:t>con el tiempo</w:t>
      </w:r>
      <w:r w:rsidR="00744676">
        <w:rPr>
          <w:lang w:val="es-ES_tradnl"/>
        </w:rPr>
        <w:t xml:space="preserve"> </w:t>
      </w:r>
      <w:r w:rsidR="00E434BB">
        <w:rPr>
          <w:lang w:val="es-ES_tradnl"/>
        </w:rPr>
        <w:t>se convi</w:t>
      </w:r>
      <w:r w:rsidR="00F971A6">
        <w:rPr>
          <w:lang w:val="es-ES_tradnl"/>
        </w:rPr>
        <w:t>rti</w:t>
      </w:r>
      <w:r w:rsidR="004E7A93">
        <w:rPr>
          <w:lang w:val="es-ES_tradnl"/>
        </w:rPr>
        <w:t xml:space="preserve">ó </w:t>
      </w:r>
      <w:r w:rsidR="00F971A6">
        <w:rPr>
          <w:lang w:val="es-ES_tradnl"/>
        </w:rPr>
        <w:t xml:space="preserve">en una </w:t>
      </w:r>
      <w:r w:rsidR="0061053A" w:rsidRPr="00B52368">
        <w:rPr>
          <w:lang w:val="es-ES_tradnl"/>
        </w:rPr>
        <w:t>industria estratégic</w:t>
      </w:r>
      <w:r w:rsidR="00226AD1">
        <w:rPr>
          <w:lang w:val="es-ES_tradnl"/>
        </w:rPr>
        <w:t xml:space="preserve">a de </w:t>
      </w:r>
      <w:r w:rsidR="0061053A" w:rsidRPr="00B52368">
        <w:rPr>
          <w:lang w:val="es-ES_tradnl"/>
        </w:rPr>
        <w:t xml:space="preserve">alto impacto </w:t>
      </w:r>
      <w:r w:rsidR="004825B2">
        <w:rPr>
          <w:spacing w:val="3"/>
          <w:lang w:val="es-ES_tradnl"/>
        </w:rPr>
        <w:t>en</w:t>
      </w:r>
      <w:r w:rsidR="0061053A" w:rsidRPr="00B52368">
        <w:rPr>
          <w:spacing w:val="3"/>
          <w:lang w:val="es-ES_tradnl"/>
        </w:rPr>
        <w:t xml:space="preserve"> </w:t>
      </w:r>
      <w:r w:rsidR="0061053A" w:rsidRPr="00B52368">
        <w:rPr>
          <w:lang w:val="es-ES_tradnl"/>
        </w:rPr>
        <w:t xml:space="preserve">el desarrollo económico </w:t>
      </w:r>
      <w:r w:rsidR="00744676">
        <w:rPr>
          <w:lang w:val="es-ES_tradnl"/>
        </w:rPr>
        <w:t>de</w:t>
      </w:r>
      <w:r w:rsidR="00BC6EBB">
        <w:rPr>
          <w:lang w:val="es-ES_tradnl"/>
        </w:rPr>
        <w:t xml:space="preserve"> l</w:t>
      </w:r>
      <w:r w:rsidR="005F578C">
        <w:rPr>
          <w:lang w:val="es-ES_tradnl"/>
        </w:rPr>
        <w:t>os Altos de Jalisco</w:t>
      </w:r>
      <w:r w:rsidR="00226AD1">
        <w:rPr>
          <w:lang w:val="es-ES_tradnl"/>
        </w:rPr>
        <w:t xml:space="preserve">, </w:t>
      </w:r>
      <w:r w:rsidR="00744676">
        <w:rPr>
          <w:lang w:val="es-ES_tradnl"/>
        </w:rPr>
        <w:t xml:space="preserve">en donde </w:t>
      </w:r>
      <w:r w:rsidR="004E7A93">
        <w:rPr>
          <w:lang w:val="es-ES_tradnl"/>
        </w:rPr>
        <w:t xml:space="preserve">da </w:t>
      </w:r>
      <w:r w:rsidR="00744676">
        <w:rPr>
          <w:lang w:val="es-ES_tradnl"/>
        </w:rPr>
        <w:t>emple</w:t>
      </w:r>
      <w:r w:rsidR="004E7A93">
        <w:rPr>
          <w:lang w:val="es-ES_tradnl"/>
        </w:rPr>
        <w:t>o a</w:t>
      </w:r>
      <w:r w:rsidR="00744676">
        <w:rPr>
          <w:lang w:val="es-ES_tradnl"/>
        </w:rPr>
        <w:t xml:space="preserve"> casi 70</w:t>
      </w:r>
      <w:r w:rsidR="00BC6EBB">
        <w:rPr>
          <w:lang w:val="es-ES_tradnl"/>
        </w:rPr>
        <w:t> </w:t>
      </w:r>
      <w:r w:rsidR="00744676">
        <w:rPr>
          <w:lang w:val="es-ES_tradnl"/>
        </w:rPr>
        <w:t>000 personas</w:t>
      </w:r>
      <w:r w:rsidR="004E7A93">
        <w:rPr>
          <w:lang w:val="es-ES_tradnl"/>
        </w:rPr>
        <w:t xml:space="preserve"> y</w:t>
      </w:r>
      <w:r w:rsidR="0061053A" w:rsidRPr="00B52368">
        <w:rPr>
          <w:lang w:val="es-ES_tradnl"/>
        </w:rPr>
        <w:t xml:space="preserve"> </w:t>
      </w:r>
      <w:r w:rsidR="005F578C">
        <w:rPr>
          <w:lang w:val="es-ES_tradnl"/>
        </w:rPr>
        <w:t>aporta 4</w:t>
      </w:r>
      <w:r w:rsidR="0061053A" w:rsidRPr="00B52368">
        <w:rPr>
          <w:lang w:val="es-ES_tradnl"/>
        </w:rPr>
        <w:t>200 millones de pesos anuales de recursos fiscales a través del Impuesto Especial sobre Producción y Servicio</w:t>
      </w:r>
      <w:r w:rsidR="00250FB7">
        <w:rPr>
          <w:lang w:val="es-ES_tradnl"/>
        </w:rPr>
        <w:t>s (</w:t>
      </w:r>
      <w:r w:rsidR="004825B2">
        <w:rPr>
          <w:lang w:val="es-ES_tradnl"/>
        </w:rPr>
        <w:t>IEPS)</w:t>
      </w:r>
      <w:r w:rsidR="00340B5C">
        <w:rPr>
          <w:lang w:val="es-ES_tradnl"/>
        </w:rPr>
        <w:t xml:space="preserve">; además, </w:t>
      </w:r>
      <w:r w:rsidR="004825B2">
        <w:rPr>
          <w:lang w:val="es-ES_tradnl"/>
        </w:rPr>
        <w:t>genera divisas por 1</w:t>
      </w:r>
      <w:r w:rsidR="0061053A" w:rsidRPr="00B52368">
        <w:rPr>
          <w:lang w:val="es-ES_tradnl"/>
        </w:rPr>
        <w:t>300 millones de dólares a través de sus exportaciones</w:t>
      </w:r>
      <w:r w:rsidR="00340B5C">
        <w:rPr>
          <w:lang w:val="es-ES_tradnl"/>
        </w:rPr>
        <w:t xml:space="preserve"> </w:t>
      </w:r>
      <w:r w:rsidR="0061053A" w:rsidRPr="00793003">
        <w:rPr>
          <w:lang w:val="es-ES_tradnl"/>
        </w:rPr>
        <w:t>(</w:t>
      </w:r>
      <w:r w:rsidR="0050579D" w:rsidRPr="0050579D">
        <w:rPr>
          <w:lang w:val="es-ES_tradnl"/>
        </w:rPr>
        <w:t>Romo</w:t>
      </w:r>
      <w:r w:rsidR="0061053A" w:rsidRPr="0050579D">
        <w:rPr>
          <w:lang w:val="es-ES_tradnl"/>
        </w:rPr>
        <w:t>, 2018</w:t>
      </w:r>
      <w:r w:rsidR="0061053A" w:rsidRPr="00793003">
        <w:rPr>
          <w:lang w:val="es-ES_tradnl"/>
        </w:rPr>
        <w:t>)</w:t>
      </w:r>
      <w:r w:rsidR="00340B5C">
        <w:rPr>
          <w:lang w:val="es-ES_tradnl"/>
        </w:rPr>
        <w:t>.</w:t>
      </w:r>
    </w:p>
    <w:p w14:paraId="78F96808" w14:textId="77777777" w:rsidR="0021062D" w:rsidRPr="00B52368" w:rsidRDefault="0021062D" w:rsidP="00E355E1">
      <w:pPr>
        <w:spacing w:before="120" w:after="0" w:line="360" w:lineRule="auto"/>
        <w:ind w:firstLine="0"/>
        <w:jc w:val="both"/>
        <w:rPr>
          <w:lang w:val="es-ES_tradnl"/>
        </w:rPr>
      </w:pPr>
    </w:p>
    <w:p w14:paraId="7E90F305" w14:textId="65026918" w:rsidR="003D06AA" w:rsidRPr="001B3CD5" w:rsidRDefault="001B3CD5" w:rsidP="00E355E1">
      <w:pPr>
        <w:spacing w:before="120" w:after="0" w:line="360" w:lineRule="auto"/>
        <w:ind w:firstLine="0"/>
        <w:jc w:val="center"/>
        <w:rPr>
          <w:b/>
          <w:sz w:val="28"/>
          <w:lang w:val="es-ES_tradnl"/>
        </w:rPr>
      </w:pPr>
      <w:r>
        <w:rPr>
          <w:b/>
          <w:sz w:val="28"/>
          <w:lang w:val="es-ES_tradnl"/>
        </w:rPr>
        <w:t>Desarrollo</w:t>
      </w:r>
    </w:p>
    <w:p w14:paraId="34FEE30D" w14:textId="3F0E036D" w:rsidR="00462189" w:rsidRPr="009E5155" w:rsidRDefault="005847F7" w:rsidP="00E355E1">
      <w:pPr>
        <w:spacing w:after="0" w:line="360" w:lineRule="auto"/>
        <w:ind w:firstLine="567"/>
        <w:jc w:val="both"/>
        <w:rPr>
          <w:rFonts w:ascii="Times" w:eastAsia="Times New Roman" w:hAnsi="Times" w:cs="Times New Roman"/>
          <w:b/>
          <w:color w:val="333333"/>
          <w:szCs w:val="24"/>
          <w:shd w:val="clear" w:color="auto" w:fill="FFFFFF"/>
          <w:lang w:val="es-ES_tradnl" w:eastAsia="es-ES"/>
        </w:rPr>
      </w:pPr>
      <w:r w:rsidRPr="00613B2D">
        <w:rPr>
          <w:rFonts w:ascii="Times" w:eastAsia="Times New Roman" w:hAnsi="Times" w:cs="Times New Roman"/>
          <w:color w:val="000000"/>
          <w:szCs w:val="24"/>
          <w:shd w:val="clear" w:color="auto" w:fill="FFFFFF"/>
          <w:lang w:val="es-ES_tradnl" w:eastAsia="es-ES"/>
        </w:rPr>
        <w:t xml:space="preserve">La denominación de origen es un instrumento, enmarcado en el derecho de propiedad industrial, que </w:t>
      </w:r>
      <w:r w:rsidR="006D7253" w:rsidRPr="00613B2D">
        <w:rPr>
          <w:rFonts w:ascii="Times" w:eastAsia="Times New Roman" w:hAnsi="Times" w:cs="Times New Roman"/>
          <w:color w:val="000000"/>
          <w:szCs w:val="24"/>
          <w:shd w:val="clear" w:color="auto" w:fill="FFFFFF"/>
          <w:lang w:val="es-ES_tradnl" w:eastAsia="es-ES"/>
        </w:rPr>
        <w:t>protege</w:t>
      </w:r>
      <w:r w:rsidRPr="00613B2D">
        <w:rPr>
          <w:rFonts w:ascii="Times" w:eastAsia="Times New Roman" w:hAnsi="Times" w:cs="Times New Roman"/>
          <w:color w:val="000000"/>
          <w:szCs w:val="24"/>
          <w:shd w:val="clear" w:color="auto" w:fill="FFFFFF"/>
          <w:lang w:val="es-ES_tradnl" w:eastAsia="es-ES"/>
        </w:rPr>
        <w:t xml:space="preserve"> productos alimenticios </w:t>
      </w:r>
      <w:r w:rsidR="006D7253" w:rsidRPr="00613B2D">
        <w:rPr>
          <w:rFonts w:ascii="Times" w:eastAsia="Times New Roman" w:hAnsi="Times" w:cs="Times New Roman"/>
          <w:color w:val="000000"/>
          <w:szCs w:val="24"/>
          <w:shd w:val="clear" w:color="auto" w:fill="FFFFFF"/>
          <w:lang w:val="es-ES_tradnl" w:eastAsia="es-ES"/>
        </w:rPr>
        <w:t>y bebidas mediante l</w:t>
      </w:r>
      <w:r w:rsidRPr="00613B2D">
        <w:rPr>
          <w:rFonts w:ascii="Times" w:eastAsia="Times New Roman" w:hAnsi="Times" w:cs="Times New Roman"/>
          <w:color w:val="000000"/>
          <w:szCs w:val="24"/>
          <w:shd w:val="clear" w:color="auto" w:fill="FFFFFF"/>
          <w:lang w:val="es-ES_tradnl" w:eastAsia="es-ES"/>
        </w:rPr>
        <w:t xml:space="preserve">a referencia </w:t>
      </w:r>
      <w:r w:rsidR="006D7253" w:rsidRPr="00613B2D">
        <w:rPr>
          <w:rFonts w:ascii="Times" w:eastAsia="Times New Roman" w:hAnsi="Times" w:cs="Times New Roman"/>
          <w:color w:val="000000"/>
          <w:szCs w:val="24"/>
          <w:shd w:val="clear" w:color="auto" w:fill="FFFFFF"/>
          <w:lang w:val="es-ES_tradnl" w:eastAsia="es-ES"/>
        </w:rPr>
        <w:t>de</w:t>
      </w:r>
      <w:r w:rsidRPr="00613B2D">
        <w:rPr>
          <w:rFonts w:ascii="Times" w:eastAsia="Times New Roman" w:hAnsi="Times" w:cs="Times New Roman"/>
          <w:color w:val="000000"/>
          <w:szCs w:val="24"/>
          <w:shd w:val="clear" w:color="auto" w:fill="FFFFFF"/>
          <w:lang w:val="es-ES_tradnl" w:eastAsia="es-ES"/>
        </w:rPr>
        <w:t xml:space="preserve"> su lugar de origen que le confiere en el mercado características que suponen una garantía de calidad </w:t>
      </w:r>
      <w:r w:rsidRPr="00493745">
        <w:rPr>
          <w:rFonts w:ascii="Times" w:eastAsia="Times New Roman" w:hAnsi="Times" w:cs="Times New Roman"/>
          <w:color w:val="000000"/>
          <w:szCs w:val="24"/>
          <w:shd w:val="clear" w:color="auto" w:fill="FFFFFF"/>
          <w:lang w:val="es-ES_tradnl" w:eastAsia="es-ES"/>
        </w:rPr>
        <w:t>específica</w:t>
      </w:r>
      <w:r w:rsidR="00493745" w:rsidRPr="00493745">
        <w:rPr>
          <w:rFonts w:ascii="Times" w:eastAsia="Times New Roman" w:hAnsi="Times" w:cs="Times New Roman"/>
          <w:color w:val="333333"/>
          <w:szCs w:val="24"/>
          <w:shd w:val="clear" w:color="auto" w:fill="FFFFFF"/>
          <w:lang w:val="es-ES_tradnl" w:eastAsia="es-ES"/>
        </w:rPr>
        <w:t xml:space="preserve"> (</w:t>
      </w:r>
      <w:r w:rsidR="00493745">
        <w:rPr>
          <w:rFonts w:ascii="Times" w:eastAsia="Times New Roman" w:hAnsi="Times" w:cs="Times New Roman"/>
          <w:color w:val="333333"/>
          <w:szCs w:val="24"/>
          <w:shd w:val="clear" w:color="auto" w:fill="FFFFFF"/>
          <w:lang w:val="es-ES_tradnl" w:eastAsia="es-ES"/>
        </w:rPr>
        <w:t>Silverio</w:t>
      </w:r>
      <w:r w:rsidR="00462189" w:rsidRPr="003C569C">
        <w:rPr>
          <w:rFonts w:ascii="Times" w:eastAsia="Times New Roman" w:hAnsi="Times" w:cs="Times New Roman"/>
          <w:color w:val="333333"/>
          <w:szCs w:val="24"/>
          <w:shd w:val="clear" w:color="auto" w:fill="FFFFFF"/>
          <w:lang w:val="es-ES_tradnl" w:eastAsia="es-ES"/>
        </w:rPr>
        <w:t>, 2018</w:t>
      </w:r>
      <w:r w:rsidR="005E06BB" w:rsidRPr="003C569C">
        <w:rPr>
          <w:rFonts w:ascii="Times" w:hAnsi="Times"/>
        </w:rPr>
        <w:t>)</w:t>
      </w:r>
      <w:r w:rsidR="00340B5C">
        <w:rPr>
          <w:rFonts w:ascii="Times" w:hAnsi="Times"/>
        </w:rPr>
        <w:t>.</w:t>
      </w:r>
    </w:p>
    <w:p w14:paraId="14256AD4" w14:textId="540D95B5" w:rsidR="004C6F82" w:rsidRPr="00E355E1" w:rsidRDefault="00ED5914" w:rsidP="00E355E1">
      <w:pPr>
        <w:tabs>
          <w:tab w:val="left" w:pos="709"/>
        </w:tabs>
        <w:spacing w:after="0" w:line="360" w:lineRule="auto"/>
        <w:ind w:firstLine="567"/>
        <w:jc w:val="both"/>
        <w:rPr>
          <w:rFonts w:cs="Times New Roman"/>
          <w:szCs w:val="24"/>
          <w:lang w:val="es-ES_tradnl"/>
        </w:rPr>
      </w:pPr>
      <w:r w:rsidRPr="00E355E1">
        <w:rPr>
          <w:rFonts w:eastAsia="Times New Roman" w:cs="Times New Roman"/>
          <w:color w:val="000000"/>
          <w:szCs w:val="24"/>
          <w:shd w:val="clear" w:color="auto" w:fill="FFFFFF"/>
          <w:lang w:val="es-ES_tradnl" w:eastAsia="es-ES"/>
        </w:rPr>
        <w:t>El tequila</w:t>
      </w:r>
      <w:r w:rsidR="00C303E4" w:rsidRPr="00E355E1">
        <w:rPr>
          <w:rFonts w:cs="Times New Roman"/>
          <w:szCs w:val="24"/>
          <w:lang w:val="es-ES_tradnl"/>
        </w:rPr>
        <w:t xml:space="preserve"> </w:t>
      </w:r>
      <w:r w:rsidR="00A33A6C" w:rsidRPr="00E355E1">
        <w:rPr>
          <w:rFonts w:cs="Times New Roman"/>
          <w:szCs w:val="24"/>
          <w:lang w:val="es-ES_tradnl"/>
        </w:rPr>
        <w:t xml:space="preserve">es el resultado de </w:t>
      </w:r>
      <w:r w:rsidR="00C303E4" w:rsidRPr="00E355E1">
        <w:rPr>
          <w:rFonts w:cs="Times New Roman"/>
          <w:szCs w:val="24"/>
          <w:lang w:val="es-ES_tradnl"/>
        </w:rPr>
        <w:t>destila</w:t>
      </w:r>
      <w:r w:rsidR="00A33A6C" w:rsidRPr="00E355E1">
        <w:rPr>
          <w:rFonts w:cs="Times New Roman"/>
          <w:szCs w:val="24"/>
          <w:lang w:val="es-ES_tradnl"/>
        </w:rPr>
        <w:t>r</w:t>
      </w:r>
      <w:r w:rsidR="00C303E4" w:rsidRPr="00E355E1">
        <w:rPr>
          <w:rFonts w:cs="Times New Roman"/>
          <w:szCs w:val="24"/>
          <w:lang w:val="es-ES_tradnl"/>
        </w:rPr>
        <w:t xml:space="preserve"> </w:t>
      </w:r>
      <w:r w:rsidR="00A33A6C" w:rsidRPr="00E355E1">
        <w:rPr>
          <w:rFonts w:cs="Times New Roman"/>
          <w:szCs w:val="24"/>
          <w:lang w:val="es-ES_tradnl"/>
        </w:rPr>
        <w:t xml:space="preserve">(técnica europea) </w:t>
      </w:r>
      <w:r w:rsidR="00C303E4" w:rsidRPr="00E355E1">
        <w:rPr>
          <w:rFonts w:cs="Times New Roman"/>
          <w:spacing w:val="-3"/>
          <w:szCs w:val="24"/>
          <w:lang w:val="es-ES_tradnl"/>
        </w:rPr>
        <w:t xml:space="preserve">el </w:t>
      </w:r>
      <w:r w:rsidR="00C303E4" w:rsidRPr="00E355E1">
        <w:rPr>
          <w:rFonts w:cs="Times New Roman"/>
          <w:szCs w:val="24"/>
          <w:lang w:val="es-ES_tradnl"/>
        </w:rPr>
        <w:t xml:space="preserve">mosto fermentado obtenido </w:t>
      </w:r>
      <w:r w:rsidR="00C303E4" w:rsidRPr="00E355E1">
        <w:rPr>
          <w:rFonts w:cs="Times New Roman"/>
          <w:spacing w:val="-3"/>
          <w:szCs w:val="24"/>
          <w:lang w:val="es-ES_tradnl"/>
        </w:rPr>
        <w:t xml:space="preserve">del </w:t>
      </w:r>
      <w:r w:rsidR="00E777C0" w:rsidRPr="00E355E1">
        <w:rPr>
          <w:rFonts w:cs="Times New Roman"/>
          <w:szCs w:val="24"/>
          <w:lang w:val="es-ES_tradnl"/>
        </w:rPr>
        <w:t>corazón de l</w:t>
      </w:r>
      <w:r w:rsidR="00C303E4" w:rsidRPr="00E355E1">
        <w:rPr>
          <w:rFonts w:cs="Times New Roman"/>
          <w:szCs w:val="24"/>
          <w:lang w:val="es-ES_tradnl"/>
        </w:rPr>
        <w:t>a pl</w:t>
      </w:r>
      <w:r w:rsidR="00A33A6C" w:rsidRPr="00E355E1">
        <w:rPr>
          <w:rFonts w:cs="Times New Roman"/>
          <w:szCs w:val="24"/>
          <w:lang w:val="es-ES_tradnl"/>
        </w:rPr>
        <w:t>anta</w:t>
      </w:r>
      <w:r w:rsidR="00340B5C" w:rsidRPr="00E355E1">
        <w:rPr>
          <w:rFonts w:cs="Times New Roman"/>
          <w:szCs w:val="24"/>
          <w:lang w:val="es-ES_tradnl"/>
        </w:rPr>
        <w:t xml:space="preserve"> </w:t>
      </w:r>
      <w:r w:rsidR="00A33A6C" w:rsidRPr="00E355E1">
        <w:rPr>
          <w:rFonts w:cs="Times New Roman"/>
          <w:szCs w:val="24"/>
          <w:lang w:val="es-ES_tradnl"/>
        </w:rPr>
        <w:t xml:space="preserve">(americana) conocida como </w:t>
      </w:r>
      <w:r w:rsidR="00A33A6C" w:rsidRPr="00E355E1">
        <w:rPr>
          <w:rFonts w:cs="Times New Roman"/>
          <w:i/>
          <w:szCs w:val="24"/>
          <w:lang w:val="es-ES_tradnl"/>
        </w:rPr>
        <w:t>agave azul</w:t>
      </w:r>
      <w:r w:rsidR="00A33A6C" w:rsidRPr="00E355E1">
        <w:rPr>
          <w:rFonts w:cs="Times New Roman"/>
          <w:szCs w:val="24"/>
          <w:lang w:val="es-ES_tradnl"/>
        </w:rPr>
        <w:t xml:space="preserve">, </w:t>
      </w:r>
      <w:r w:rsidR="00C303E4" w:rsidRPr="00E355E1">
        <w:rPr>
          <w:rFonts w:cs="Times New Roman"/>
          <w:szCs w:val="24"/>
          <w:lang w:val="es-ES_tradnl"/>
        </w:rPr>
        <w:t xml:space="preserve">semejante a una </w:t>
      </w:r>
      <w:r w:rsidR="00A33A6C" w:rsidRPr="00E355E1">
        <w:rPr>
          <w:rFonts w:cs="Times New Roman"/>
          <w:szCs w:val="24"/>
          <w:lang w:val="es-ES_tradnl"/>
        </w:rPr>
        <w:t xml:space="preserve">piña </w:t>
      </w:r>
      <w:r w:rsidR="00C303E4" w:rsidRPr="00E355E1">
        <w:rPr>
          <w:rFonts w:cs="Times New Roman"/>
          <w:szCs w:val="24"/>
          <w:lang w:val="es-ES_tradnl"/>
        </w:rPr>
        <w:t xml:space="preserve">gigantesca, </w:t>
      </w:r>
      <w:r w:rsidR="00A33A6C" w:rsidRPr="00E355E1">
        <w:rPr>
          <w:rFonts w:cs="Times New Roman"/>
          <w:szCs w:val="24"/>
          <w:lang w:val="es-ES_tradnl"/>
        </w:rPr>
        <w:t xml:space="preserve">que se conoce con el nombre </w:t>
      </w:r>
      <w:r w:rsidR="00FA0F50" w:rsidRPr="00E355E1">
        <w:rPr>
          <w:rFonts w:cs="Times New Roman"/>
          <w:i/>
          <w:szCs w:val="24"/>
          <w:lang w:val="es-ES_tradnl"/>
        </w:rPr>
        <w:t>mezcal</w:t>
      </w:r>
      <w:r w:rsidR="00FA0F50" w:rsidRPr="00E355E1">
        <w:rPr>
          <w:rFonts w:cs="Times New Roman"/>
          <w:szCs w:val="24"/>
          <w:lang w:val="es-ES_tradnl"/>
        </w:rPr>
        <w:t>,</w:t>
      </w:r>
      <w:r w:rsidR="00A33A6C" w:rsidRPr="00E355E1">
        <w:rPr>
          <w:rFonts w:cs="Times New Roman"/>
          <w:szCs w:val="24"/>
          <w:lang w:val="es-ES_tradnl"/>
        </w:rPr>
        <w:t xml:space="preserve"> que</w:t>
      </w:r>
      <w:r w:rsidR="00FA0F50" w:rsidRPr="00E355E1">
        <w:rPr>
          <w:rFonts w:cs="Times New Roman"/>
          <w:szCs w:val="24"/>
          <w:lang w:val="es-ES_tradnl"/>
        </w:rPr>
        <w:t xml:space="preserve"> e</w:t>
      </w:r>
      <w:r w:rsidR="00C303E4" w:rsidRPr="00E355E1">
        <w:rPr>
          <w:rFonts w:cs="Times New Roman"/>
          <w:szCs w:val="24"/>
          <w:lang w:val="es-ES_tradnl"/>
        </w:rPr>
        <w:t xml:space="preserve">n náhuatl </w:t>
      </w:r>
      <w:r w:rsidR="008972E4" w:rsidRPr="00E355E1">
        <w:rPr>
          <w:rFonts w:cs="Times New Roman"/>
          <w:szCs w:val="24"/>
          <w:lang w:val="es-ES_tradnl"/>
        </w:rPr>
        <w:t>significa</w:t>
      </w:r>
      <w:r w:rsidR="00C303E4" w:rsidRPr="00E355E1">
        <w:rPr>
          <w:rFonts w:cs="Times New Roman"/>
          <w:szCs w:val="24"/>
          <w:lang w:val="es-ES_tradnl"/>
        </w:rPr>
        <w:t xml:space="preserve"> </w:t>
      </w:r>
      <w:r w:rsidR="00340B5C" w:rsidRPr="00E355E1">
        <w:rPr>
          <w:rFonts w:cs="Times New Roman"/>
          <w:szCs w:val="24"/>
          <w:lang w:val="es-ES_tradnl"/>
        </w:rPr>
        <w:t>‘</w:t>
      </w:r>
      <w:r w:rsidR="00C303E4" w:rsidRPr="00E355E1">
        <w:rPr>
          <w:rFonts w:cs="Times New Roman"/>
          <w:szCs w:val="24"/>
          <w:lang w:val="es-ES_tradnl"/>
        </w:rPr>
        <w:t>la casa</w:t>
      </w:r>
      <w:r w:rsidR="00617934" w:rsidRPr="00E355E1">
        <w:rPr>
          <w:rFonts w:cs="Times New Roman"/>
          <w:szCs w:val="24"/>
          <w:lang w:val="es-ES_tradnl"/>
        </w:rPr>
        <w:t xml:space="preserve"> </w:t>
      </w:r>
      <w:r w:rsidR="00C303E4" w:rsidRPr="00E355E1">
        <w:rPr>
          <w:rFonts w:cs="Times New Roman"/>
          <w:szCs w:val="24"/>
          <w:lang w:val="es-ES_tradnl"/>
        </w:rPr>
        <w:t>de</w:t>
      </w:r>
      <w:r w:rsidR="00617934" w:rsidRPr="00E355E1">
        <w:rPr>
          <w:rFonts w:cs="Times New Roman"/>
          <w:szCs w:val="24"/>
          <w:lang w:val="es-ES_tradnl"/>
        </w:rPr>
        <w:t xml:space="preserve"> </w:t>
      </w:r>
      <w:r w:rsidR="00C303E4" w:rsidRPr="00E355E1">
        <w:rPr>
          <w:rFonts w:cs="Times New Roman"/>
          <w:szCs w:val="24"/>
          <w:lang w:val="es-ES_tradnl"/>
        </w:rPr>
        <w:t>la</w:t>
      </w:r>
      <w:r w:rsidR="00477A47" w:rsidRPr="00E355E1">
        <w:rPr>
          <w:rFonts w:cs="Times New Roman"/>
          <w:szCs w:val="24"/>
          <w:lang w:val="es-ES_tradnl"/>
        </w:rPr>
        <w:t xml:space="preserve"> </w:t>
      </w:r>
      <w:r w:rsidR="00C303E4" w:rsidRPr="00E355E1">
        <w:rPr>
          <w:rFonts w:cs="Times New Roman"/>
          <w:szCs w:val="24"/>
          <w:lang w:val="es-ES_tradnl"/>
        </w:rPr>
        <w:t>luna</w:t>
      </w:r>
      <w:r w:rsidR="00340B5C" w:rsidRPr="00E355E1">
        <w:rPr>
          <w:rFonts w:cs="Times New Roman"/>
          <w:szCs w:val="24"/>
          <w:lang w:val="es-ES_tradnl"/>
        </w:rPr>
        <w:t>’</w:t>
      </w:r>
      <w:r w:rsidR="00C303E4" w:rsidRPr="00E355E1">
        <w:rPr>
          <w:rFonts w:cs="Times New Roman"/>
          <w:szCs w:val="24"/>
          <w:lang w:val="es-ES_tradnl"/>
        </w:rPr>
        <w:t>.</w:t>
      </w:r>
      <w:r w:rsidR="00340B5C" w:rsidRPr="00E355E1">
        <w:rPr>
          <w:rFonts w:cs="Times New Roman"/>
          <w:szCs w:val="24"/>
          <w:lang w:val="es-ES_tradnl"/>
        </w:rPr>
        <w:t xml:space="preserve"> </w:t>
      </w:r>
      <w:r w:rsidR="00A33A6C" w:rsidRPr="00E355E1">
        <w:rPr>
          <w:rFonts w:cs="Times New Roman"/>
          <w:szCs w:val="24"/>
          <w:lang w:val="es-ES_tradnl"/>
        </w:rPr>
        <w:t>Existen 200 tipos diferentes de agaves</w:t>
      </w:r>
      <w:r w:rsidR="00340B5C" w:rsidRPr="00E355E1">
        <w:rPr>
          <w:rFonts w:cs="Times New Roman"/>
          <w:szCs w:val="24"/>
          <w:lang w:val="es-ES_tradnl"/>
        </w:rPr>
        <w:t xml:space="preserve">, por lo que </w:t>
      </w:r>
      <w:r w:rsidR="00A33A6C" w:rsidRPr="00E355E1">
        <w:rPr>
          <w:rFonts w:cs="Times New Roman"/>
          <w:szCs w:val="24"/>
          <w:lang w:val="es-ES_tradnl"/>
        </w:rPr>
        <w:t xml:space="preserve">en diferentes </w:t>
      </w:r>
      <w:r w:rsidR="00C303E4" w:rsidRPr="00E355E1">
        <w:rPr>
          <w:rFonts w:cs="Times New Roman"/>
          <w:szCs w:val="24"/>
          <w:lang w:val="es-ES_tradnl"/>
        </w:rPr>
        <w:t xml:space="preserve">lugares </w:t>
      </w:r>
      <w:r w:rsidR="00A33A6C" w:rsidRPr="00E355E1">
        <w:rPr>
          <w:rFonts w:cs="Times New Roman"/>
          <w:szCs w:val="24"/>
          <w:lang w:val="es-ES_tradnl"/>
        </w:rPr>
        <w:t xml:space="preserve">se obtienen </w:t>
      </w:r>
      <w:r w:rsidR="00C303E4" w:rsidRPr="00E355E1">
        <w:rPr>
          <w:rFonts w:cs="Times New Roman"/>
          <w:szCs w:val="24"/>
          <w:lang w:val="es-ES_tradnl"/>
        </w:rPr>
        <w:t>bebidas aguardentosas simila</w:t>
      </w:r>
      <w:r w:rsidR="008815D4" w:rsidRPr="00E355E1">
        <w:rPr>
          <w:rFonts w:cs="Times New Roman"/>
          <w:szCs w:val="24"/>
          <w:lang w:val="es-ES_tradnl"/>
        </w:rPr>
        <w:t>res</w:t>
      </w:r>
      <w:r w:rsidR="00A33A6C" w:rsidRPr="00E355E1">
        <w:rPr>
          <w:rFonts w:cs="Times New Roman"/>
          <w:szCs w:val="24"/>
          <w:lang w:val="es-ES_tradnl"/>
        </w:rPr>
        <w:t xml:space="preserve"> al tequila</w:t>
      </w:r>
      <w:r w:rsidR="00340B5C" w:rsidRPr="00E355E1">
        <w:rPr>
          <w:rFonts w:cs="Times New Roman"/>
          <w:szCs w:val="24"/>
          <w:lang w:val="es-ES_tradnl"/>
        </w:rPr>
        <w:t>,</w:t>
      </w:r>
      <w:r w:rsidR="008815D4" w:rsidRPr="00E355E1">
        <w:rPr>
          <w:rFonts w:cs="Times New Roman"/>
          <w:szCs w:val="24"/>
          <w:lang w:val="es-ES_tradnl"/>
        </w:rPr>
        <w:t xml:space="preserve"> </w:t>
      </w:r>
      <w:r w:rsidR="00340B5C" w:rsidRPr="00E355E1">
        <w:rPr>
          <w:rFonts w:cs="Times New Roman"/>
          <w:szCs w:val="24"/>
          <w:lang w:val="es-ES_tradnl"/>
        </w:rPr>
        <w:t xml:space="preserve">las cuales </w:t>
      </w:r>
      <w:r w:rsidR="008815D4" w:rsidRPr="00E355E1">
        <w:rPr>
          <w:rFonts w:cs="Times New Roman"/>
          <w:szCs w:val="24"/>
          <w:lang w:val="es-ES_tradnl"/>
        </w:rPr>
        <w:t xml:space="preserve">reciben el nombre </w:t>
      </w:r>
      <w:r w:rsidR="00C303E4" w:rsidRPr="00E355E1">
        <w:rPr>
          <w:rFonts w:cs="Times New Roman"/>
          <w:szCs w:val="24"/>
          <w:lang w:val="es-ES_tradnl"/>
        </w:rPr>
        <w:t xml:space="preserve">de </w:t>
      </w:r>
      <w:r w:rsidR="00C303E4" w:rsidRPr="00E355E1">
        <w:rPr>
          <w:rFonts w:cs="Times New Roman"/>
          <w:i/>
          <w:szCs w:val="24"/>
          <w:lang w:val="es-ES_tradnl"/>
        </w:rPr>
        <w:t>mezcal</w:t>
      </w:r>
      <w:r w:rsidR="00340B5C" w:rsidRPr="00E355E1">
        <w:rPr>
          <w:rFonts w:cs="Times New Roman"/>
          <w:i/>
          <w:szCs w:val="24"/>
          <w:lang w:val="es-ES_tradnl"/>
        </w:rPr>
        <w:t xml:space="preserve">. </w:t>
      </w:r>
      <w:r w:rsidR="00340B5C" w:rsidRPr="00E355E1">
        <w:rPr>
          <w:rFonts w:cs="Times New Roman"/>
          <w:szCs w:val="24"/>
          <w:lang w:val="es-ES_tradnl"/>
        </w:rPr>
        <w:t>Estas</w:t>
      </w:r>
      <w:r w:rsidR="00C303E4" w:rsidRPr="00E355E1">
        <w:rPr>
          <w:rFonts w:cs="Times New Roman"/>
          <w:szCs w:val="24"/>
          <w:lang w:val="es-ES_tradnl"/>
        </w:rPr>
        <w:t xml:space="preserve"> toman el apellido de la población donde nacen</w:t>
      </w:r>
      <w:r w:rsidR="00340B5C" w:rsidRPr="00E355E1">
        <w:rPr>
          <w:rFonts w:cs="Times New Roman"/>
          <w:szCs w:val="24"/>
          <w:lang w:val="es-ES_tradnl"/>
        </w:rPr>
        <w:t xml:space="preserve">, de ahí que exista </w:t>
      </w:r>
      <w:r w:rsidR="00C303E4" w:rsidRPr="00E355E1">
        <w:rPr>
          <w:rFonts w:cs="Times New Roman"/>
          <w:szCs w:val="24"/>
          <w:lang w:val="es-ES_tradnl"/>
        </w:rPr>
        <w:t xml:space="preserve">el mezcal de Oaxaca, </w:t>
      </w:r>
      <w:r w:rsidR="00340B5C" w:rsidRPr="00E355E1">
        <w:rPr>
          <w:rFonts w:cs="Times New Roman"/>
          <w:szCs w:val="24"/>
          <w:lang w:val="es-ES_tradnl"/>
        </w:rPr>
        <w:t xml:space="preserve">de </w:t>
      </w:r>
      <w:r w:rsidR="00BE4E2A" w:rsidRPr="00E355E1">
        <w:rPr>
          <w:rFonts w:cs="Times New Roman"/>
          <w:szCs w:val="24"/>
          <w:lang w:val="es-ES_tradnl"/>
        </w:rPr>
        <w:t xml:space="preserve">Cotija, </w:t>
      </w:r>
      <w:r w:rsidR="00340B5C" w:rsidRPr="00E355E1">
        <w:rPr>
          <w:rFonts w:cs="Times New Roman"/>
          <w:szCs w:val="24"/>
          <w:lang w:val="es-ES_tradnl"/>
        </w:rPr>
        <w:t xml:space="preserve">de </w:t>
      </w:r>
      <w:r w:rsidR="00BE4E2A" w:rsidRPr="00E355E1">
        <w:rPr>
          <w:rFonts w:cs="Times New Roman"/>
          <w:szCs w:val="24"/>
          <w:lang w:val="es-ES_tradnl"/>
        </w:rPr>
        <w:t xml:space="preserve">Quitupán, </w:t>
      </w:r>
      <w:r w:rsidR="00340B5C" w:rsidRPr="00E355E1">
        <w:rPr>
          <w:rFonts w:cs="Times New Roman"/>
          <w:szCs w:val="24"/>
          <w:lang w:val="es-ES_tradnl"/>
        </w:rPr>
        <w:t xml:space="preserve">de </w:t>
      </w:r>
      <w:r w:rsidR="00BE4E2A" w:rsidRPr="00E355E1">
        <w:rPr>
          <w:rFonts w:cs="Times New Roman"/>
          <w:szCs w:val="24"/>
          <w:lang w:val="es-ES_tradnl"/>
        </w:rPr>
        <w:t xml:space="preserve">Tonaya, </w:t>
      </w:r>
      <w:r w:rsidR="00340B5C" w:rsidRPr="00E355E1">
        <w:rPr>
          <w:rFonts w:cs="Times New Roman"/>
          <w:szCs w:val="24"/>
          <w:lang w:val="es-ES_tradnl"/>
        </w:rPr>
        <w:t xml:space="preserve">de </w:t>
      </w:r>
      <w:proofErr w:type="spellStart"/>
      <w:r w:rsidR="00BE4E2A" w:rsidRPr="00E355E1">
        <w:rPr>
          <w:rFonts w:cs="Times New Roman"/>
          <w:szCs w:val="24"/>
          <w:lang w:val="es-ES_tradnl"/>
        </w:rPr>
        <w:t>Tuxcacuesco</w:t>
      </w:r>
      <w:proofErr w:type="spellEnd"/>
      <w:r w:rsidR="00BE4E2A" w:rsidRPr="00E355E1">
        <w:rPr>
          <w:rFonts w:cs="Times New Roman"/>
          <w:szCs w:val="24"/>
          <w:lang w:val="es-ES_tradnl"/>
        </w:rPr>
        <w:t xml:space="preserve">, </w:t>
      </w:r>
      <w:r w:rsidR="00340B5C" w:rsidRPr="00E355E1">
        <w:rPr>
          <w:rFonts w:cs="Times New Roman"/>
          <w:szCs w:val="24"/>
          <w:lang w:val="es-ES_tradnl"/>
        </w:rPr>
        <w:t xml:space="preserve">de </w:t>
      </w:r>
      <w:r w:rsidR="00C303E4" w:rsidRPr="00E355E1">
        <w:rPr>
          <w:rFonts w:cs="Times New Roman"/>
          <w:szCs w:val="24"/>
          <w:lang w:val="es-ES_tradnl"/>
        </w:rPr>
        <w:t>Apulco, etc.</w:t>
      </w:r>
      <w:r w:rsidR="008815D4" w:rsidRPr="00E355E1">
        <w:rPr>
          <w:rFonts w:cs="Times New Roman"/>
          <w:szCs w:val="24"/>
          <w:lang w:val="es-ES_tradnl"/>
        </w:rPr>
        <w:t xml:space="preserve">, </w:t>
      </w:r>
      <w:r w:rsidR="00340B5C" w:rsidRPr="00E355E1">
        <w:rPr>
          <w:rFonts w:cs="Times New Roman"/>
          <w:szCs w:val="24"/>
          <w:lang w:val="es-ES_tradnl"/>
        </w:rPr>
        <w:t>aunque</w:t>
      </w:r>
      <w:r w:rsidR="00A33A6C" w:rsidRPr="00E355E1">
        <w:rPr>
          <w:rFonts w:cs="Times New Roman"/>
          <w:szCs w:val="24"/>
          <w:lang w:val="es-ES_tradnl"/>
        </w:rPr>
        <w:t xml:space="preserve"> el </w:t>
      </w:r>
      <w:r w:rsidR="00C303E4" w:rsidRPr="00E355E1">
        <w:rPr>
          <w:rFonts w:cs="Times New Roman"/>
          <w:spacing w:val="-3"/>
          <w:szCs w:val="24"/>
          <w:lang w:val="es-ES_tradnl"/>
        </w:rPr>
        <w:t>más</w:t>
      </w:r>
      <w:r w:rsidR="00617934" w:rsidRPr="00E355E1">
        <w:rPr>
          <w:rFonts w:cs="Times New Roman"/>
          <w:spacing w:val="-3"/>
          <w:szCs w:val="24"/>
          <w:lang w:val="es-ES_tradnl"/>
        </w:rPr>
        <w:t xml:space="preserve"> </w:t>
      </w:r>
      <w:r w:rsidR="00C303E4" w:rsidRPr="00E355E1">
        <w:rPr>
          <w:rFonts w:cs="Times New Roman"/>
          <w:szCs w:val="24"/>
          <w:lang w:val="es-ES_tradnl"/>
        </w:rPr>
        <w:t>famoso</w:t>
      </w:r>
      <w:r w:rsidR="00617934" w:rsidRPr="00E355E1">
        <w:rPr>
          <w:rFonts w:cs="Times New Roman"/>
          <w:szCs w:val="24"/>
          <w:lang w:val="es-ES_tradnl"/>
        </w:rPr>
        <w:t xml:space="preserve"> </w:t>
      </w:r>
      <w:r w:rsidR="00C303E4" w:rsidRPr="00E355E1">
        <w:rPr>
          <w:rFonts w:cs="Times New Roman"/>
          <w:spacing w:val="2"/>
          <w:szCs w:val="24"/>
          <w:lang w:val="es-ES_tradnl"/>
        </w:rPr>
        <w:t>es</w:t>
      </w:r>
      <w:r w:rsidR="00617934" w:rsidRPr="00E355E1">
        <w:rPr>
          <w:rFonts w:cs="Times New Roman"/>
          <w:spacing w:val="2"/>
          <w:szCs w:val="24"/>
          <w:lang w:val="es-ES_tradnl"/>
        </w:rPr>
        <w:t xml:space="preserve"> </w:t>
      </w:r>
      <w:r w:rsidR="00C303E4" w:rsidRPr="00E355E1">
        <w:rPr>
          <w:rFonts w:cs="Times New Roman"/>
          <w:szCs w:val="24"/>
          <w:lang w:val="es-ES_tradnl"/>
        </w:rPr>
        <w:t>el</w:t>
      </w:r>
      <w:r w:rsidR="00617934" w:rsidRPr="00E355E1">
        <w:rPr>
          <w:rFonts w:cs="Times New Roman"/>
          <w:szCs w:val="24"/>
          <w:lang w:val="es-ES_tradnl"/>
        </w:rPr>
        <w:t xml:space="preserve"> </w:t>
      </w:r>
      <w:r w:rsidR="00C303E4" w:rsidRPr="00E355E1">
        <w:rPr>
          <w:rFonts w:cs="Times New Roman"/>
          <w:szCs w:val="24"/>
          <w:lang w:val="es-ES_tradnl"/>
        </w:rPr>
        <w:t>de</w:t>
      </w:r>
      <w:r w:rsidR="00617934" w:rsidRPr="00E355E1">
        <w:rPr>
          <w:rFonts w:cs="Times New Roman"/>
          <w:szCs w:val="24"/>
          <w:lang w:val="es-ES_tradnl"/>
        </w:rPr>
        <w:t xml:space="preserve"> </w:t>
      </w:r>
      <w:r w:rsidR="00340B5C" w:rsidRPr="00E355E1">
        <w:rPr>
          <w:rFonts w:cs="Times New Roman"/>
          <w:szCs w:val="24"/>
          <w:lang w:val="es-ES_tradnl"/>
        </w:rPr>
        <w:lastRenderedPageBreak/>
        <w:t>T</w:t>
      </w:r>
      <w:r w:rsidR="00C303E4" w:rsidRPr="00E355E1">
        <w:rPr>
          <w:rFonts w:cs="Times New Roman"/>
          <w:szCs w:val="24"/>
          <w:lang w:val="es-ES_tradnl"/>
        </w:rPr>
        <w:t>equila,</w:t>
      </w:r>
      <w:r w:rsidR="00A33A6C" w:rsidRPr="00E355E1">
        <w:rPr>
          <w:rFonts w:cs="Times New Roman"/>
          <w:szCs w:val="24"/>
          <w:lang w:val="es-ES_tradnl"/>
        </w:rPr>
        <w:t xml:space="preserve"> </w:t>
      </w:r>
      <w:r w:rsidR="00340B5C" w:rsidRPr="00E355E1">
        <w:rPr>
          <w:rFonts w:cs="Times New Roman"/>
          <w:szCs w:val="24"/>
          <w:lang w:val="es-ES_tradnl"/>
        </w:rPr>
        <w:t xml:space="preserve">el cual </w:t>
      </w:r>
      <w:r w:rsidR="00A33A6C" w:rsidRPr="00E355E1">
        <w:rPr>
          <w:rFonts w:cs="Times New Roman"/>
          <w:szCs w:val="24"/>
          <w:lang w:val="es-ES_tradnl"/>
        </w:rPr>
        <w:t>nace d</w:t>
      </w:r>
      <w:r w:rsidR="00791663" w:rsidRPr="00E355E1">
        <w:rPr>
          <w:rFonts w:cs="Times New Roman"/>
          <w:szCs w:val="24"/>
          <w:lang w:val="es-ES_tradnl"/>
        </w:rPr>
        <w:t>urante la época colonial</w:t>
      </w:r>
      <w:r w:rsidR="005F15C4" w:rsidRPr="00E355E1">
        <w:rPr>
          <w:rFonts w:cs="Times New Roman"/>
          <w:szCs w:val="24"/>
          <w:lang w:val="es-ES_tradnl"/>
        </w:rPr>
        <w:t xml:space="preserve"> en la población de Santiago de Tequila</w:t>
      </w:r>
      <w:r w:rsidR="00340B5C" w:rsidRPr="00E355E1">
        <w:rPr>
          <w:rFonts w:cs="Times New Roman"/>
          <w:szCs w:val="24"/>
          <w:lang w:val="es-ES_tradnl"/>
        </w:rPr>
        <w:t>,</w:t>
      </w:r>
      <w:r w:rsidR="005F15C4" w:rsidRPr="00E355E1">
        <w:rPr>
          <w:rFonts w:cs="Times New Roman"/>
          <w:szCs w:val="24"/>
          <w:lang w:val="es-ES_tradnl"/>
        </w:rPr>
        <w:t xml:space="preserve"> fundada el 15 de abril 1530</w:t>
      </w:r>
      <w:r w:rsidR="00340B5C" w:rsidRPr="00E355E1">
        <w:rPr>
          <w:rFonts w:cs="Times New Roman"/>
          <w:szCs w:val="24"/>
          <w:lang w:val="es-ES_tradnl"/>
        </w:rPr>
        <w:t>.</w:t>
      </w:r>
      <w:r w:rsidR="005F15C4" w:rsidRPr="00E355E1">
        <w:rPr>
          <w:rFonts w:cs="Times New Roman"/>
          <w:szCs w:val="24"/>
          <w:lang w:val="es-ES_tradnl"/>
        </w:rPr>
        <w:t xml:space="preserve"> </w:t>
      </w:r>
      <w:r w:rsidR="00340B5C" w:rsidRPr="00E355E1">
        <w:rPr>
          <w:rFonts w:cs="Times New Roman"/>
          <w:szCs w:val="24"/>
          <w:lang w:val="es-ES_tradnl"/>
        </w:rPr>
        <w:t>Allí,</w:t>
      </w:r>
      <w:r w:rsidR="005F15C4" w:rsidRPr="00E355E1">
        <w:rPr>
          <w:rFonts w:cs="Times New Roman"/>
          <w:szCs w:val="24"/>
          <w:lang w:val="es-ES_tradnl"/>
        </w:rPr>
        <w:t xml:space="preserve"> en 1600</w:t>
      </w:r>
      <w:r w:rsidR="00340B5C" w:rsidRPr="00E355E1">
        <w:rPr>
          <w:rFonts w:cs="Times New Roman"/>
          <w:szCs w:val="24"/>
          <w:lang w:val="es-ES_tradnl"/>
        </w:rPr>
        <w:t>,</w:t>
      </w:r>
      <w:r w:rsidR="005F15C4" w:rsidRPr="00E355E1">
        <w:rPr>
          <w:rFonts w:cs="Times New Roman"/>
          <w:szCs w:val="24"/>
          <w:lang w:val="es-ES_tradnl"/>
        </w:rPr>
        <w:t xml:space="preserve"> D. Pedro Sánchez de Tagle</w:t>
      </w:r>
      <w:r w:rsidR="00340B5C" w:rsidRPr="00E355E1">
        <w:rPr>
          <w:rFonts w:cs="Times New Roman"/>
          <w:szCs w:val="24"/>
          <w:lang w:val="es-ES_tradnl"/>
        </w:rPr>
        <w:t>,</w:t>
      </w:r>
      <w:r w:rsidR="005F15C4" w:rsidRPr="00E355E1">
        <w:rPr>
          <w:rFonts w:cs="Times New Roman"/>
          <w:szCs w:val="24"/>
          <w:lang w:val="es-ES_tradnl"/>
        </w:rPr>
        <w:t xml:space="preserve"> marqué</w:t>
      </w:r>
      <w:r w:rsidR="00340B5C" w:rsidRPr="00E355E1">
        <w:rPr>
          <w:rFonts w:cs="Times New Roman"/>
          <w:szCs w:val="24"/>
          <w:lang w:val="es-ES_tradnl"/>
        </w:rPr>
        <w:t>s de Altamira, funda la primera fá</w:t>
      </w:r>
      <w:r w:rsidR="005F15C4" w:rsidRPr="00E355E1">
        <w:rPr>
          <w:rFonts w:cs="Times New Roman"/>
          <w:szCs w:val="24"/>
          <w:lang w:val="es-ES_tradnl"/>
        </w:rPr>
        <w:t xml:space="preserve">brica productora de tequila, </w:t>
      </w:r>
      <w:r w:rsidR="00340B5C" w:rsidRPr="00E355E1">
        <w:rPr>
          <w:rFonts w:cs="Times New Roman"/>
          <w:szCs w:val="24"/>
          <w:lang w:val="es-ES_tradnl"/>
        </w:rPr>
        <w:t xml:space="preserve">la cual </w:t>
      </w:r>
      <w:r w:rsidR="005F15C4" w:rsidRPr="00E355E1">
        <w:rPr>
          <w:rFonts w:cs="Times New Roman"/>
          <w:szCs w:val="24"/>
          <w:lang w:val="es-ES_tradnl"/>
        </w:rPr>
        <w:t xml:space="preserve">introdujo el cultivo y destilación del mezcal, </w:t>
      </w:r>
      <w:r w:rsidR="00340B5C" w:rsidRPr="00E355E1">
        <w:rPr>
          <w:rFonts w:cs="Times New Roman"/>
          <w:szCs w:val="24"/>
          <w:lang w:val="es-ES_tradnl"/>
        </w:rPr>
        <w:t xml:space="preserve">lo que le dio </w:t>
      </w:r>
      <w:r w:rsidR="005F15C4" w:rsidRPr="00E355E1">
        <w:rPr>
          <w:rFonts w:cs="Times New Roman"/>
          <w:szCs w:val="24"/>
          <w:lang w:val="es-ES_tradnl"/>
        </w:rPr>
        <w:t xml:space="preserve">nombre </w:t>
      </w:r>
      <w:r w:rsidR="00340B5C" w:rsidRPr="00E355E1">
        <w:rPr>
          <w:rFonts w:cs="Times New Roman"/>
          <w:szCs w:val="24"/>
          <w:lang w:val="es-ES_tradnl"/>
        </w:rPr>
        <w:t xml:space="preserve">a </w:t>
      </w:r>
      <w:r w:rsidR="005F15C4" w:rsidRPr="00E355E1">
        <w:rPr>
          <w:rFonts w:cs="Times New Roman"/>
          <w:szCs w:val="24"/>
          <w:lang w:val="es-ES_tradnl"/>
        </w:rPr>
        <w:t xml:space="preserve">la población que está localizada a 58 kilómetros de Guadalajara con rumbo al puerto de San Blas en Nayarit, en la costa </w:t>
      </w:r>
      <w:r w:rsidR="005F15C4" w:rsidRPr="00E355E1">
        <w:rPr>
          <w:rFonts w:cs="Times New Roman"/>
          <w:spacing w:val="-3"/>
          <w:szCs w:val="24"/>
          <w:lang w:val="es-ES_tradnl"/>
        </w:rPr>
        <w:t xml:space="preserve">del </w:t>
      </w:r>
      <w:r w:rsidR="005F15C4" w:rsidRPr="00E355E1">
        <w:rPr>
          <w:rFonts w:cs="Times New Roman"/>
          <w:szCs w:val="24"/>
          <w:lang w:val="es-ES_tradnl"/>
        </w:rPr>
        <w:t>Pacífico</w:t>
      </w:r>
      <w:r w:rsidR="00340B5C" w:rsidRPr="00E355E1">
        <w:rPr>
          <w:rFonts w:cs="Times New Roman"/>
          <w:szCs w:val="24"/>
          <w:lang w:val="es-ES_tradnl"/>
        </w:rPr>
        <w:t>.</w:t>
      </w:r>
      <w:r w:rsidR="00791663" w:rsidRPr="00E355E1">
        <w:rPr>
          <w:rFonts w:cs="Times New Roman"/>
          <w:szCs w:val="24"/>
          <w:lang w:val="es-ES_tradnl"/>
        </w:rPr>
        <w:t xml:space="preserve"> </w:t>
      </w:r>
      <w:r w:rsidR="00340B5C" w:rsidRPr="00E355E1">
        <w:rPr>
          <w:rFonts w:cs="Times New Roman"/>
          <w:szCs w:val="24"/>
          <w:lang w:val="es-ES_tradnl"/>
        </w:rPr>
        <w:t>E</w:t>
      </w:r>
      <w:r w:rsidR="00791663" w:rsidRPr="00E355E1">
        <w:rPr>
          <w:rFonts w:cs="Times New Roman"/>
          <w:szCs w:val="24"/>
          <w:lang w:val="es-ES_tradnl"/>
        </w:rPr>
        <w:t xml:space="preserve">ste territorio perteneció </w:t>
      </w:r>
      <w:r w:rsidR="00C303E4" w:rsidRPr="00E355E1">
        <w:rPr>
          <w:rFonts w:cs="Times New Roman"/>
          <w:szCs w:val="24"/>
          <w:lang w:val="es-ES_tradnl"/>
        </w:rPr>
        <w:t>al Corregimiento de Tequila</w:t>
      </w:r>
      <w:r w:rsidR="004C6F82" w:rsidRPr="00E355E1">
        <w:rPr>
          <w:rFonts w:cs="Times New Roman"/>
          <w:szCs w:val="24"/>
          <w:lang w:val="es-ES_tradnl"/>
        </w:rPr>
        <w:t xml:space="preserve"> de la Audiencia de Nueva Galicia</w:t>
      </w:r>
      <w:r w:rsidR="00340B5C" w:rsidRPr="00E355E1">
        <w:rPr>
          <w:rFonts w:cs="Times New Roman"/>
          <w:szCs w:val="24"/>
          <w:lang w:val="es-ES_tradnl"/>
        </w:rPr>
        <w:t>.</w:t>
      </w:r>
      <w:r w:rsidR="00C303E4" w:rsidRPr="00E355E1">
        <w:rPr>
          <w:rFonts w:cs="Times New Roman"/>
          <w:szCs w:val="24"/>
          <w:lang w:val="es-ES_tradnl"/>
        </w:rPr>
        <w:t xml:space="preserve"> </w:t>
      </w:r>
      <w:r w:rsidR="00340B5C" w:rsidRPr="00E355E1">
        <w:rPr>
          <w:rFonts w:cs="Times New Roman"/>
          <w:szCs w:val="24"/>
          <w:lang w:val="es-ES_tradnl"/>
        </w:rPr>
        <w:t>E</w:t>
      </w:r>
      <w:r w:rsidR="00791663" w:rsidRPr="00E355E1">
        <w:rPr>
          <w:rFonts w:cs="Times New Roman"/>
          <w:szCs w:val="24"/>
          <w:lang w:val="es-ES_tradnl"/>
        </w:rPr>
        <w:t xml:space="preserve">n él </w:t>
      </w:r>
      <w:r w:rsidR="00C303E4" w:rsidRPr="00E355E1">
        <w:rPr>
          <w:rFonts w:cs="Times New Roman"/>
          <w:szCs w:val="24"/>
          <w:lang w:val="es-ES_tradnl"/>
        </w:rPr>
        <w:t xml:space="preserve">se da </w:t>
      </w:r>
      <w:r w:rsidR="00C303E4" w:rsidRPr="00E355E1">
        <w:rPr>
          <w:rFonts w:cs="Times New Roman"/>
          <w:spacing w:val="-3"/>
          <w:szCs w:val="24"/>
          <w:lang w:val="es-ES_tradnl"/>
        </w:rPr>
        <w:t xml:space="preserve">muy </w:t>
      </w:r>
      <w:r w:rsidR="00340B5C" w:rsidRPr="00E355E1">
        <w:rPr>
          <w:rFonts w:cs="Times New Roman"/>
          <w:szCs w:val="24"/>
          <w:lang w:val="es-ES_tradnl"/>
        </w:rPr>
        <w:t>bien el agave azul. De hecho,</w:t>
      </w:r>
      <w:r w:rsidR="00C303E4" w:rsidRPr="00E355E1">
        <w:rPr>
          <w:rFonts w:cs="Times New Roman"/>
          <w:szCs w:val="24"/>
          <w:lang w:val="es-ES_tradnl"/>
        </w:rPr>
        <w:t xml:space="preserve"> </w:t>
      </w:r>
      <w:r w:rsidR="00791663" w:rsidRPr="00E355E1">
        <w:rPr>
          <w:rFonts w:cs="Times New Roman"/>
          <w:szCs w:val="24"/>
          <w:lang w:val="es-ES_tradnl"/>
        </w:rPr>
        <w:t xml:space="preserve">hoy en día </w:t>
      </w:r>
      <w:r w:rsidR="00C303E4" w:rsidRPr="00E355E1">
        <w:rPr>
          <w:rFonts w:cs="Times New Roman"/>
          <w:szCs w:val="24"/>
          <w:lang w:val="es-ES_tradnl"/>
        </w:rPr>
        <w:t xml:space="preserve">se yerguen </w:t>
      </w:r>
      <w:r w:rsidR="00F40F72" w:rsidRPr="00E355E1">
        <w:rPr>
          <w:rFonts w:cs="Times New Roman"/>
          <w:szCs w:val="24"/>
          <w:lang w:val="es-ES_tradnl"/>
        </w:rPr>
        <w:t xml:space="preserve">pequeñas y </w:t>
      </w:r>
      <w:r w:rsidR="00970BB5" w:rsidRPr="00E355E1">
        <w:rPr>
          <w:rFonts w:cs="Times New Roman"/>
          <w:szCs w:val="24"/>
          <w:lang w:val="es-ES_tradnl"/>
        </w:rPr>
        <w:t xml:space="preserve">grandes fábricas del famoso </w:t>
      </w:r>
      <w:r w:rsidR="007C3187" w:rsidRPr="00E355E1">
        <w:rPr>
          <w:rFonts w:cs="Times New Roman"/>
          <w:szCs w:val="24"/>
          <w:lang w:val="es-ES_tradnl"/>
        </w:rPr>
        <w:t>licor</w:t>
      </w:r>
      <w:r w:rsidR="00340B5C" w:rsidRPr="00E355E1">
        <w:rPr>
          <w:rFonts w:cs="Times New Roman"/>
          <w:szCs w:val="24"/>
          <w:lang w:val="es-ES_tradnl"/>
        </w:rPr>
        <w:t xml:space="preserve">, el cual </w:t>
      </w:r>
      <w:r w:rsidR="00C303E4" w:rsidRPr="00E355E1">
        <w:rPr>
          <w:rFonts w:cs="Times New Roman"/>
          <w:szCs w:val="24"/>
          <w:lang w:val="es-ES_tradnl"/>
        </w:rPr>
        <w:t>antes de la simplificación publicitaria</w:t>
      </w:r>
      <w:r w:rsidR="00970BB5" w:rsidRPr="00E355E1">
        <w:rPr>
          <w:rFonts w:cs="Times New Roman"/>
          <w:szCs w:val="24"/>
          <w:lang w:val="es-ES_tradnl"/>
        </w:rPr>
        <w:t xml:space="preserve"> era conocido</w:t>
      </w:r>
      <w:r w:rsidR="00C303E4" w:rsidRPr="00E355E1">
        <w:rPr>
          <w:rFonts w:cs="Times New Roman"/>
          <w:szCs w:val="24"/>
          <w:lang w:val="es-ES_tradnl"/>
        </w:rPr>
        <w:t xml:space="preserve"> como </w:t>
      </w:r>
      <w:r w:rsidR="00C303E4" w:rsidRPr="00E355E1">
        <w:rPr>
          <w:rFonts w:cs="Times New Roman"/>
          <w:i/>
          <w:szCs w:val="24"/>
          <w:lang w:val="es-ES_tradnl"/>
        </w:rPr>
        <w:t>vino de mezcal de</w:t>
      </w:r>
      <w:r w:rsidR="00BB7F6A" w:rsidRPr="00E355E1">
        <w:rPr>
          <w:rFonts w:cs="Times New Roman"/>
          <w:i/>
          <w:szCs w:val="24"/>
          <w:lang w:val="es-ES_tradnl"/>
        </w:rPr>
        <w:t xml:space="preserve"> </w:t>
      </w:r>
      <w:r w:rsidR="00C303E4" w:rsidRPr="00E355E1">
        <w:rPr>
          <w:rFonts w:cs="Times New Roman"/>
          <w:i/>
          <w:szCs w:val="24"/>
          <w:lang w:val="es-ES_tradnl"/>
        </w:rPr>
        <w:t>Tequila</w:t>
      </w:r>
      <w:r w:rsidR="004C6F82" w:rsidRPr="00E355E1">
        <w:rPr>
          <w:rFonts w:cs="Times New Roman"/>
          <w:szCs w:val="24"/>
          <w:lang w:val="es-ES_tradnl"/>
        </w:rPr>
        <w:t xml:space="preserve"> </w:t>
      </w:r>
      <w:r w:rsidR="00947140" w:rsidRPr="00E355E1">
        <w:rPr>
          <w:rFonts w:cs="Times New Roman"/>
          <w:szCs w:val="24"/>
          <w:lang w:val="es-ES_tradnl"/>
        </w:rPr>
        <w:t>(</w:t>
      </w:r>
      <w:r w:rsidR="005E06BB" w:rsidRPr="00E355E1">
        <w:rPr>
          <w:rFonts w:cs="Times New Roman"/>
          <w:szCs w:val="24"/>
          <w:lang w:val="es-ES_tradnl"/>
        </w:rPr>
        <w:t>Jiménez, 2009</w:t>
      </w:r>
      <w:r w:rsidR="004C6F82" w:rsidRPr="00E355E1">
        <w:rPr>
          <w:rFonts w:eastAsia="Times New Roman" w:cs="Times New Roman"/>
          <w:szCs w:val="24"/>
          <w:lang w:val="es-ES_tradnl" w:eastAsia="es-ES"/>
        </w:rPr>
        <w:t>)</w:t>
      </w:r>
      <w:r w:rsidR="00340B5C" w:rsidRPr="00E355E1">
        <w:rPr>
          <w:rFonts w:eastAsia="Times New Roman" w:cs="Times New Roman"/>
          <w:szCs w:val="24"/>
          <w:lang w:val="es-ES_tradnl" w:eastAsia="es-ES"/>
        </w:rPr>
        <w:t>.</w:t>
      </w:r>
    </w:p>
    <w:p w14:paraId="750AE504" w14:textId="51EBB969" w:rsidR="00977F5C" w:rsidRDefault="005F15C4" w:rsidP="00E355E1">
      <w:pPr>
        <w:spacing w:after="0" w:line="360" w:lineRule="auto"/>
        <w:ind w:firstLine="567"/>
        <w:jc w:val="both"/>
        <w:rPr>
          <w:lang w:val="es-ES_tradnl"/>
        </w:rPr>
      </w:pPr>
      <w:r>
        <w:rPr>
          <w:lang w:val="es-ES_tradnl"/>
        </w:rPr>
        <w:t>No hay que pasar por alto el hecho de que l</w:t>
      </w:r>
      <w:r w:rsidR="0015220B">
        <w:rPr>
          <w:lang w:val="es-ES_tradnl"/>
        </w:rPr>
        <w:t xml:space="preserve">a planta </w:t>
      </w:r>
      <w:r w:rsidR="00085197">
        <w:rPr>
          <w:lang w:val="es-ES_tradnl"/>
        </w:rPr>
        <w:t xml:space="preserve">de maguey </w:t>
      </w:r>
      <w:r w:rsidR="0015220B">
        <w:rPr>
          <w:lang w:val="es-ES_tradnl"/>
        </w:rPr>
        <w:t xml:space="preserve">siempre ha </w:t>
      </w:r>
      <w:r w:rsidR="00F165A3">
        <w:rPr>
          <w:lang w:val="es-ES_tradnl"/>
        </w:rPr>
        <w:t>s</w:t>
      </w:r>
      <w:r w:rsidR="0015220B">
        <w:rPr>
          <w:lang w:val="es-ES_tradnl"/>
        </w:rPr>
        <w:t xml:space="preserve">ido </w:t>
      </w:r>
      <w:r w:rsidR="003C0DE5">
        <w:rPr>
          <w:lang w:val="es-ES_tradnl"/>
        </w:rPr>
        <w:t xml:space="preserve">base </w:t>
      </w:r>
      <w:r w:rsidR="0015220B">
        <w:rPr>
          <w:lang w:val="es-ES_tradnl"/>
        </w:rPr>
        <w:t xml:space="preserve">para producir </w:t>
      </w:r>
      <w:r w:rsidR="003C0DE5">
        <w:rPr>
          <w:lang w:val="es-ES_tradnl"/>
        </w:rPr>
        <w:t>el tequila</w:t>
      </w:r>
      <w:r w:rsidR="00340B5C">
        <w:rPr>
          <w:lang w:val="es-ES_tradnl"/>
        </w:rPr>
        <w:t xml:space="preserve">, la cual es de </w:t>
      </w:r>
      <w:r w:rsidR="003C0DE5">
        <w:rPr>
          <w:lang w:val="es-ES_tradnl"/>
        </w:rPr>
        <w:t xml:space="preserve">gran importancia </w:t>
      </w:r>
      <w:r w:rsidR="00340B5C">
        <w:rPr>
          <w:lang w:val="es-ES_tradnl"/>
        </w:rPr>
        <w:t>para</w:t>
      </w:r>
      <w:r w:rsidR="003C0DE5">
        <w:rPr>
          <w:lang w:val="es-ES_tradnl"/>
        </w:rPr>
        <w:t xml:space="preserve"> la </w:t>
      </w:r>
      <w:r w:rsidR="00C303E4" w:rsidRPr="00B52368">
        <w:rPr>
          <w:lang w:val="es-ES_tradnl"/>
        </w:rPr>
        <w:t>vida</w:t>
      </w:r>
      <w:r w:rsidR="007D0AD7" w:rsidRPr="00B52368">
        <w:rPr>
          <w:lang w:val="es-ES_tradnl"/>
        </w:rPr>
        <w:t xml:space="preserve"> </w:t>
      </w:r>
      <w:r w:rsidR="00C303E4" w:rsidRPr="00B52368">
        <w:rPr>
          <w:lang w:val="es-ES_tradnl"/>
        </w:rPr>
        <w:t>cotidiana</w:t>
      </w:r>
      <w:r w:rsidR="00F165A3">
        <w:rPr>
          <w:lang w:val="es-ES_tradnl"/>
        </w:rPr>
        <w:t xml:space="preserve"> </w:t>
      </w:r>
      <w:r>
        <w:rPr>
          <w:lang w:val="es-ES_tradnl"/>
        </w:rPr>
        <w:t>de sus pobladores</w:t>
      </w:r>
      <w:r w:rsidR="00C303E4" w:rsidRPr="00B52368">
        <w:rPr>
          <w:lang w:val="es-ES_tradnl"/>
        </w:rPr>
        <w:t xml:space="preserve">, pues </w:t>
      </w:r>
      <w:r w:rsidR="00340B5C">
        <w:rPr>
          <w:lang w:val="es-ES_tradnl"/>
        </w:rPr>
        <w:t>sus</w:t>
      </w:r>
      <w:r w:rsidR="00C303E4" w:rsidRPr="00B52368">
        <w:rPr>
          <w:lang w:val="es-ES_tradnl"/>
        </w:rPr>
        <w:t xml:space="preserve"> hojas </w:t>
      </w:r>
      <w:r w:rsidR="0015220B">
        <w:rPr>
          <w:lang w:val="es-ES_tradnl"/>
        </w:rPr>
        <w:t>se</w:t>
      </w:r>
      <w:r w:rsidR="00C303E4" w:rsidRPr="00B52368">
        <w:rPr>
          <w:lang w:val="es-ES_tradnl"/>
        </w:rPr>
        <w:t xml:space="preserve"> aprovecha</w:t>
      </w:r>
      <w:r w:rsidR="00F165A3">
        <w:rPr>
          <w:lang w:val="es-ES_tradnl"/>
        </w:rPr>
        <w:t>n</w:t>
      </w:r>
      <w:r w:rsidR="00C303E4" w:rsidRPr="00B52368">
        <w:rPr>
          <w:lang w:val="es-ES_tradnl"/>
        </w:rPr>
        <w:t xml:space="preserve"> para construir techumbres, fabricar agujas, punzones, alfileres y clavos, hacer cuerdas, elaborar papel y cierto</w:t>
      </w:r>
      <w:r w:rsidR="0015220B">
        <w:rPr>
          <w:lang w:val="es-ES_tradnl"/>
        </w:rPr>
        <w:t>s</w:t>
      </w:r>
      <w:r w:rsidR="00A46FB4" w:rsidRPr="00B52368">
        <w:rPr>
          <w:lang w:val="es-ES_tradnl"/>
        </w:rPr>
        <w:t xml:space="preserve"> </w:t>
      </w:r>
      <w:r w:rsidR="00C303E4" w:rsidRPr="00B52368">
        <w:rPr>
          <w:lang w:val="es-ES_tradnl"/>
        </w:rPr>
        <w:t>recipientes</w:t>
      </w:r>
      <w:r w:rsidR="00340B5C">
        <w:rPr>
          <w:lang w:val="es-ES_tradnl"/>
        </w:rPr>
        <w:t xml:space="preserve">. </w:t>
      </w:r>
      <w:r w:rsidR="00977F5C">
        <w:rPr>
          <w:lang w:val="es-ES_tradnl"/>
        </w:rPr>
        <w:t>Además</w:t>
      </w:r>
      <w:r w:rsidR="00340B5C">
        <w:rPr>
          <w:lang w:val="es-ES_tradnl"/>
        </w:rPr>
        <w:t>,</w:t>
      </w:r>
      <w:r w:rsidR="00A46FB4" w:rsidRPr="00B52368">
        <w:rPr>
          <w:lang w:val="es-ES_tradnl"/>
        </w:rPr>
        <w:t xml:space="preserve"> </w:t>
      </w:r>
      <w:r w:rsidR="00340B5C">
        <w:rPr>
          <w:lang w:val="es-ES_tradnl"/>
        </w:rPr>
        <w:t xml:space="preserve">sus </w:t>
      </w:r>
      <w:r w:rsidR="00C303E4" w:rsidRPr="00B52368">
        <w:rPr>
          <w:lang w:val="es-ES_tradnl"/>
        </w:rPr>
        <w:t>pencas</w:t>
      </w:r>
      <w:r w:rsidR="00A46FB4" w:rsidRPr="00B52368">
        <w:rPr>
          <w:lang w:val="es-ES_tradnl"/>
        </w:rPr>
        <w:t xml:space="preserve"> </w:t>
      </w:r>
      <w:r w:rsidR="00C303E4" w:rsidRPr="00B52368">
        <w:rPr>
          <w:lang w:val="es-ES_tradnl"/>
        </w:rPr>
        <w:t>secas</w:t>
      </w:r>
      <w:r w:rsidR="00A46FB4" w:rsidRPr="00B52368">
        <w:rPr>
          <w:lang w:val="es-ES_tradnl"/>
        </w:rPr>
        <w:t xml:space="preserve"> </w:t>
      </w:r>
      <w:r w:rsidR="00340B5C">
        <w:rPr>
          <w:lang w:val="es-ES_tradnl"/>
        </w:rPr>
        <w:t xml:space="preserve">se usan </w:t>
      </w:r>
      <w:r w:rsidR="00C303E4" w:rsidRPr="00B52368">
        <w:rPr>
          <w:lang w:val="es-ES_tradnl"/>
        </w:rPr>
        <w:t>como</w:t>
      </w:r>
      <w:r w:rsidR="00A46FB4" w:rsidRPr="00B52368">
        <w:rPr>
          <w:lang w:val="es-ES_tradnl"/>
        </w:rPr>
        <w:t xml:space="preserve"> </w:t>
      </w:r>
      <w:r w:rsidR="00C303E4" w:rsidRPr="00B52368">
        <w:rPr>
          <w:lang w:val="es-ES_tradnl"/>
        </w:rPr>
        <w:t xml:space="preserve">combustible, sus cenizas se </w:t>
      </w:r>
      <w:r w:rsidR="00340B5C">
        <w:rPr>
          <w:lang w:val="es-ES_tradnl"/>
        </w:rPr>
        <w:t>empleaban</w:t>
      </w:r>
      <w:r w:rsidR="00C303E4" w:rsidRPr="00B52368">
        <w:rPr>
          <w:lang w:val="es-ES_tradnl"/>
        </w:rPr>
        <w:t xml:space="preserve"> como jabón, lejí</w:t>
      </w:r>
      <w:r w:rsidR="0015220B">
        <w:rPr>
          <w:lang w:val="es-ES_tradnl"/>
        </w:rPr>
        <w:t>a o detergente</w:t>
      </w:r>
      <w:r w:rsidR="00977F5C">
        <w:rPr>
          <w:lang w:val="es-ES_tradnl"/>
        </w:rPr>
        <w:t>,</w:t>
      </w:r>
      <w:r w:rsidR="0015220B">
        <w:rPr>
          <w:lang w:val="es-ES_tradnl"/>
        </w:rPr>
        <w:t xml:space="preserve"> y su savia </w:t>
      </w:r>
      <w:r w:rsidR="00977F5C">
        <w:rPr>
          <w:lang w:val="es-ES_tradnl"/>
        </w:rPr>
        <w:t xml:space="preserve">servía </w:t>
      </w:r>
      <w:r w:rsidR="0015220B">
        <w:rPr>
          <w:lang w:val="es-ES_tradnl"/>
        </w:rPr>
        <w:t xml:space="preserve">para </w:t>
      </w:r>
      <w:r w:rsidR="00C303E4" w:rsidRPr="00B52368">
        <w:rPr>
          <w:lang w:val="es-ES_tradnl"/>
        </w:rPr>
        <w:t>cura</w:t>
      </w:r>
      <w:r w:rsidR="0015220B">
        <w:rPr>
          <w:lang w:val="es-ES_tradnl"/>
        </w:rPr>
        <w:t>r</w:t>
      </w:r>
      <w:r w:rsidR="007D0AD7" w:rsidRPr="00B52368">
        <w:rPr>
          <w:lang w:val="es-ES_tradnl"/>
        </w:rPr>
        <w:t xml:space="preserve"> </w:t>
      </w:r>
      <w:r w:rsidR="00C303E4" w:rsidRPr="00B52368">
        <w:rPr>
          <w:lang w:val="es-ES_tradnl"/>
        </w:rPr>
        <w:t>heridas.</w:t>
      </w:r>
    </w:p>
    <w:p w14:paraId="5B34D805" w14:textId="77777777" w:rsidR="00E355E1" w:rsidRPr="00B52368" w:rsidRDefault="00E355E1" w:rsidP="00E355E1">
      <w:pPr>
        <w:spacing w:after="0" w:line="360" w:lineRule="auto"/>
        <w:ind w:firstLine="567"/>
        <w:jc w:val="both"/>
        <w:rPr>
          <w:lang w:val="es-ES_tradnl"/>
        </w:rPr>
      </w:pPr>
    </w:p>
    <w:p w14:paraId="2886B7C7" w14:textId="5BF8383E" w:rsidR="001B3CD5" w:rsidRPr="00E355E1" w:rsidRDefault="004D565D" w:rsidP="00E355E1">
      <w:pPr>
        <w:spacing w:after="0" w:line="360" w:lineRule="auto"/>
        <w:ind w:firstLine="0"/>
        <w:jc w:val="center"/>
        <w:rPr>
          <w:b/>
          <w:sz w:val="26"/>
          <w:szCs w:val="26"/>
          <w:lang w:val="es-ES_tradnl"/>
        </w:rPr>
      </w:pPr>
      <w:r w:rsidRPr="00E355E1">
        <w:rPr>
          <w:b/>
          <w:sz w:val="26"/>
          <w:szCs w:val="26"/>
          <w:lang w:val="es-ES_tradnl"/>
        </w:rPr>
        <w:t xml:space="preserve">La </w:t>
      </w:r>
      <w:r w:rsidR="00A84BD9" w:rsidRPr="00E355E1">
        <w:rPr>
          <w:b/>
          <w:sz w:val="26"/>
          <w:szCs w:val="26"/>
          <w:lang w:val="es-ES_tradnl"/>
        </w:rPr>
        <w:t>participa</w:t>
      </w:r>
      <w:r w:rsidR="009452AA" w:rsidRPr="00E355E1">
        <w:rPr>
          <w:b/>
          <w:sz w:val="26"/>
          <w:szCs w:val="26"/>
          <w:lang w:val="es-ES_tradnl"/>
        </w:rPr>
        <w:t>ción</w:t>
      </w:r>
      <w:r w:rsidRPr="00E355E1">
        <w:rPr>
          <w:b/>
          <w:sz w:val="26"/>
          <w:szCs w:val="26"/>
          <w:lang w:val="es-ES_tradnl"/>
        </w:rPr>
        <w:t xml:space="preserve"> histórica del tequila</w:t>
      </w:r>
    </w:p>
    <w:p w14:paraId="7FBD07B4" w14:textId="49F53398" w:rsidR="00AB2023" w:rsidRDefault="00CE368A" w:rsidP="00E355E1">
      <w:pPr>
        <w:spacing w:after="0" w:line="360" w:lineRule="auto"/>
        <w:ind w:firstLine="567"/>
        <w:jc w:val="both"/>
        <w:rPr>
          <w:lang w:val="es-ES_tradnl"/>
        </w:rPr>
      </w:pPr>
      <w:r>
        <w:rPr>
          <w:lang w:val="es-ES_tradnl"/>
        </w:rPr>
        <w:t xml:space="preserve">Al </w:t>
      </w:r>
      <w:r w:rsidR="00C303E4" w:rsidRPr="00B52368">
        <w:rPr>
          <w:lang w:val="es-ES_tradnl"/>
        </w:rPr>
        <w:t>consuma</w:t>
      </w:r>
      <w:r>
        <w:rPr>
          <w:lang w:val="es-ES_tradnl"/>
        </w:rPr>
        <w:t xml:space="preserve">rse </w:t>
      </w:r>
      <w:r w:rsidR="00C303E4" w:rsidRPr="00B52368">
        <w:rPr>
          <w:lang w:val="es-ES_tradnl"/>
        </w:rPr>
        <w:t>la</w:t>
      </w:r>
      <w:r w:rsidR="007D0AD7" w:rsidRPr="00B52368">
        <w:rPr>
          <w:lang w:val="es-ES_tradnl"/>
        </w:rPr>
        <w:t xml:space="preserve"> </w:t>
      </w:r>
      <w:r w:rsidR="00C303E4" w:rsidRPr="00B52368">
        <w:rPr>
          <w:lang w:val="es-ES_tradnl"/>
        </w:rPr>
        <w:t>Independencia</w:t>
      </w:r>
      <w:r w:rsidR="007D0AD7" w:rsidRPr="00B52368">
        <w:rPr>
          <w:lang w:val="es-ES_tradnl"/>
        </w:rPr>
        <w:t xml:space="preserve"> </w:t>
      </w:r>
      <w:r w:rsidR="00C303E4" w:rsidRPr="00B52368">
        <w:rPr>
          <w:lang w:val="es-ES_tradnl"/>
        </w:rPr>
        <w:t>en</w:t>
      </w:r>
      <w:r w:rsidR="00065E47" w:rsidRPr="00B52368">
        <w:rPr>
          <w:lang w:val="es-ES_tradnl"/>
        </w:rPr>
        <w:t xml:space="preserve"> </w:t>
      </w:r>
      <w:r w:rsidR="00C303E4" w:rsidRPr="00B52368">
        <w:rPr>
          <w:lang w:val="es-ES_tradnl"/>
        </w:rPr>
        <w:t>1821,</w:t>
      </w:r>
      <w:r w:rsidR="007D0AD7" w:rsidRPr="00B52368">
        <w:rPr>
          <w:lang w:val="es-ES_tradnl"/>
        </w:rPr>
        <w:t xml:space="preserve"> </w:t>
      </w:r>
      <w:r w:rsidR="003C0DE5">
        <w:rPr>
          <w:lang w:val="es-ES_tradnl"/>
        </w:rPr>
        <w:t xml:space="preserve">los </w:t>
      </w:r>
      <w:r w:rsidR="008546A3">
        <w:rPr>
          <w:lang w:val="es-ES_tradnl"/>
        </w:rPr>
        <w:t>vino</w:t>
      </w:r>
      <w:r w:rsidR="00085197">
        <w:rPr>
          <w:lang w:val="es-ES_tradnl"/>
        </w:rPr>
        <w:t>s</w:t>
      </w:r>
      <w:r w:rsidR="008546A3">
        <w:rPr>
          <w:lang w:val="es-ES_tradnl"/>
        </w:rPr>
        <w:t xml:space="preserve"> y </w:t>
      </w:r>
      <w:r w:rsidR="00C303E4" w:rsidRPr="00B52368">
        <w:rPr>
          <w:lang w:val="es-ES_tradnl"/>
        </w:rPr>
        <w:t>licor</w:t>
      </w:r>
      <w:r w:rsidR="00085197">
        <w:rPr>
          <w:lang w:val="es-ES_tradnl"/>
        </w:rPr>
        <w:t>es</w:t>
      </w:r>
      <w:r w:rsidR="007D0AD7" w:rsidRPr="00B52368">
        <w:rPr>
          <w:lang w:val="es-ES_tradnl"/>
        </w:rPr>
        <w:t xml:space="preserve"> </w:t>
      </w:r>
      <w:r w:rsidR="00C303E4" w:rsidRPr="00B52368">
        <w:rPr>
          <w:lang w:val="es-ES_tradnl"/>
        </w:rPr>
        <w:t>español</w:t>
      </w:r>
      <w:r w:rsidR="00085197">
        <w:rPr>
          <w:lang w:val="es-ES_tradnl"/>
        </w:rPr>
        <w:t>es</w:t>
      </w:r>
      <w:r w:rsidR="007D0AD7" w:rsidRPr="00B52368">
        <w:rPr>
          <w:lang w:val="es-ES_tradnl"/>
        </w:rPr>
        <w:t xml:space="preserve"> </w:t>
      </w:r>
      <w:r>
        <w:rPr>
          <w:lang w:val="es-ES_tradnl"/>
        </w:rPr>
        <w:t>tuvie</w:t>
      </w:r>
      <w:r w:rsidR="00C303E4" w:rsidRPr="00B52368">
        <w:rPr>
          <w:lang w:val="es-ES_tradnl"/>
        </w:rPr>
        <w:t xml:space="preserve">ron dificultades para llegar a México, </w:t>
      </w:r>
      <w:r w:rsidR="00977F5C">
        <w:rPr>
          <w:lang w:val="es-ES_tradnl"/>
        </w:rPr>
        <w:t>lo que dio</w:t>
      </w:r>
      <w:r w:rsidR="00C303E4" w:rsidRPr="00B52368">
        <w:rPr>
          <w:lang w:val="es-ES_tradnl"/>
        </w:rPr>
        <w:t xml:space="preserve"> oportunidad a l</w:t>
      </w:r>
      <w:r w:rsidR="003C0DE5">
        <w:rPr>
          <w:lang w:val="es-ES_tradnl"/>
        </w:rPr>
        <w:t>a</w:t>
      </w:r>
      <w:r w:rsidR="00C303E4" w:rsidRPr="00B52368">
        <w:rPr>
          <w:lang w:val="es-ES_tradnl"/>
        </w:rPr>
        <w:t>s tequil</w:t>
      </w:r>
      <w:r w:rsidR="003C0DE5">
        <w:rPr>
          <w:lang w:val="es-ES_tradnl"/>
        </w:rPr>
        <w:t>er</w:t>
      </w:r>
      <w:r w:rsidR="00C303E4" w:rsidRPr="00B52368">
        <w:rPr>
          <w:lang w:val="es-ES_tradnl"/>
        </w:rPr>
        <w:t>a</w:t>
      </w:r>
      <w:r w:rsidR="003C0DE5">
        <w:rPr>
          <w:lang w:val="es-ES_tradnl"/>
        </w:rPr>
        <w:t>s</w:t>
      </w:r>
      <w:r w:rsidR="00C303E4" w:rsidRPr="00B52368">
        <w:rPr>
          <w:lang w:val="es-ES_tradnl"/>
        </w:rPr>
        <w:t xml:space="preserve"> </w:t>
      </w:r>
      <w:r w:rsidR="003C0DE5">
        <w:rPr>
          <w:lang w:val="es-ES_tradnl"/>
        </w:rPr>
        <w:t>para</w:t>
      </w:r>
      <w:r>
        <w:rPr>
          <w:lang w:val="es-ES_tradnl"/>
        </w:rPr>
        <w:t xml:space="preserve"> </w:t>
      </w:r>
      <w:r w:rsidR="00C303E4" w:rsidRPr="00B52368">
        <w:rPr>
          <w:lang w:val="es-ES_tradnl"/>
        </w:rPr>
        <w:t>incrementa</w:t>
      </w:r>
      <w:r>
        <w:rPr>
          <w:lang w:val="es-ES_tradnl"/>
        </w:rPr>
        <w:t>r</w:t>
      </w:r>
      <w:r w:rsidR="00C303E4" w:rsidRPr="00B52368">
        <w:rPr>
          <w:lang w:val="es-ES_tradnl"/>
        </w:rPr>
        <w:t xml:space="preserve"> sus ventas en </w:t>
      </w:r>
      <w:r w:rsidR="00AD01F3">
        <w:rPr>
          <w:lang w:val="es-ES_tradnl"/>
        </w:rPr>
        <w:t>Guadalajara,</w:t>
      </w:r>
      <w:r>
        <w:rPr>
          <w:lang w:val="es-ES_tradnl"/>
        </w:rPr>
        <w:t xml:space="preserve"> </w:t>
      </w:r>
      <w:r w:rsidR="00977F5C">
        <w:rPr>
          <w:lang w:val="es-ES_tradnl"/>
        </w:rPr>
        <w:t xml:space="preserve">en el </w:t>
      </w:r>
      <w:r w:rsidR="00085197">
        <w:rPr>
          <w:lang w:val="es-ES_tradnl"/>
        </w:rPr>
        <w:t xml:space="preserve">centro del país </w:t>
      </w:r>
      <w:r>
        <w:rPr>
          <w:lang w:val="es-ES_tradnl"/>
        </w:rPr>
        <w:t xml:space="preserve">y </w:t>
      </w:r>
      <w:r w:rsidR="00977F5C">
        <w:rPr>
          <w:lang w:val="es-ES_tradnl"/>
        </w:rPr>
        <w:t xml:space="preserve">en </w:t>
      </w:r>
      <w:r w:rsidR="00C303E4" w:rsidRPr="00B52368">
        <w:rPr>
          <w:lang w:val="es-ES_tradnl"/>
        </w:rPr>
        <w:t xml:space="preserve">la </w:t>
      </w:r>
      <w:r w:rsidR="00977F5C">
        <w:rPr>
          <w:lang w:val="es-ES_tradnl"/>
        </w:rPr>
        <w:t>C</w:t>
      </w:r>
      <w:r w:rsidR="00C303E4" w:rsidRPr="00B52368">
        <w:rPr>
          <w:lang w:val="es-ES_tradnl"/>
        </w:rPr>
        <w:t>iudad de México.</w:t>
      </w:r>
      <w:r w:rsidR="001B3CD5">
        <w:rPr>
          <w:lang w:val="es-ES_tradnl"/>
        </w:rPr>
        <w:t xml:space="preserve"> </w:t>
      </w:r>
      <w:r w:rsidR="00806CB8">
        <w:rPr>
          <w:lang w:val="es-ES_tradnl"/>
        </w:rPr>
        <w:t>Bu</w:t>
      </w:r>
      <w:r w:rsidR="00D64062">
        <w:rPr>
          <w:lang w:val="es-ES_tradnl"/>
        </w:rPr>
        <w:t>s</w:t>
      </w:r>
      <w:r w:rsidR="00806CB8">
        <w:rPr>
          <w:lang w:val="es-ES_tradnl"/>
        </w:rPr>
        <w:t xml:space="preserve">cando </w:t>
      </w:r>
      <w:r w:rsidR="00D64062">
        <w:rPr>
          <w:lang w:val="es-ES_tradnl"/>
        </w:rPr>
        <w:t xml:space="preserve">expandir </w:t>
      </w:r>
      <w:r w:rsidR="00085197">
        <w:rPr>
          <w:lang w:val="es-ES_tradnl"/>
        </w:rPr>
        <w:t>sus mercados, se aprovechó</w:t>
      </w:r>
      <w:r w:rsidR="00D64062">
        <w:rPr>
          <w:lang w:val="es-ES_tradnl"/>
        </w:rPr>
        <w:t xml:space="preserve"> su cercanía al p</w:t>
      </w:r>
      <w:r w:rsidR="001C41A7">
        <w:rPr>
          <w:lang w:val="es-ES_tradnl"/>
        </w:rPr>
        <w:t>uerto de San Blas (204 km</w:t>
      </w:r>
      <w:r w:rsidR="009E5155">
        <w:rPr>
          <w:lang w:val="es-ES_tradnl"/>
        </w:rPr>
        <w:t xml:space="preserve"> por la carretera actual</w:t>
      </w:r>
      <w:r w:rsidR="00B6534A">
        <w:rPr>
          <w:lang w:val="es-ES_tradnl"/>
        </w:rPr>
        <w:t>) y</w:t>
      </w:r>
      <w:r w:rsidR="00D64062">
        <w:rPr>
          <w:lang w:val="es-ES_tradnl"/>
        </w:rPr>
        <w:t xml:space="preserve"> </w:t>
      </w:r>
      <w:r w:rsidR="00FF1859">
        <w:rPr>
          <w:lang w:val="es-ES_tradnl"/>
        </w:rPr>
        <w:t xml:space="preserve">la fiebre del oro </w:t>
      </w:r>
      <w:r w:rsidR="00085197">
        <w:rPr>
          <w:lang w:val="es-ES_tradnl"/>
        </w:rPr>
        <w:t xml:space="preserve">en California en </w:t>
      </w:r>
      <w:r w:rsidR="00D64062">
        <w:rPr>
          <w:lang w:val="es-ES_tradnl"/>
        </w:rPr>
        <w:t>1849</w:t>
      </w:r>
      <w:r w:rsidR="00B6534A">
        <w:rPr>
          <w:lang w:val="es-ES_tradnl"/>
        </w:rPr>
        <w:t>,</w:t>
      </w:r>
      <w:r w:rsidR="00D64062">
        <w:rPr>
          <w:lang w:val="es-ES_tradnl"/>
        </w:rPr>
        <w:t xml:space="preserve"> </w:t>
      </w:r>
      <w:r w:rsidR="001C41A7">
        <w:rPr>
          <w:lang w:val="es-ES_tradnl"/>
        </w:rPr>
        <w:t>y</w:t>
      </w:r>
      <w:r w:rsidR="00B6534A">
        <w:rPr>
          <w:lang w:val="es-ES_tradnl"/>
        </w:rPr>
        <w:t>a</w:t>
      </w:r>
      <w:r w:rsidR="001C41A7">
        <w:rPr>
          <w:lang w:val="es-ES_tradnl"/>
        </w:rPr>
        <w:t xml:space="preserve"> </w:t>
      </w:r>
      <w:r w:rsidR="00B6534A">
        <w:rPr>
          <w:lang w:val="es-ES_tradnl"/>
        </w:rPr>
        <w:t xml:space="preserve">que </w:t>
      </w:r>
      <w:r w:rsidR="00FF1859">
        <w:rPr>
          <w:lang w:val="es-ES_tradnl"/>
        </w:rPr>
        <w:t>la distancia entre San Blas, Nay</w:t>
      </w:r>
      <w:r w:rsidR="00085197">
        <w:rPr>
          <w:lang w:val="es-ES_tradnl"/>
        </w:rPr>
        <w:t>arit</w:t>
      </w:r>
      <w:r w:rsidR="00FF1859">
        <w:rPr>
          <w:lang w:val="es-ES_tradnl"/>
        </w:rPr>
        <w:t xml:space="preserve"> y </w:t>
      </w:r>
      <w:r w:rsidR="001C26E2">
        <w:rPr>
          <w:lang w:val="es-ES_tradnl"/>
        </w:rPr>
        <w:t>San Franci</w:t>
      </w:r>
      <w:r w:rsidR="00D64062">
        <w:rPr>
          <w:lang w:val="es-ES_tradnl"/>
        </w:rPr>
        <w:t>s</w:t>
      </w:r>
      <w:r w:rsidR="00085197">
        <w:rPr>
          <w:lang w:val="es-ES_tradnl"/>
        </w:rPr>
        <w:t>co, C.</w:t>
      </w:r>
      <w:r w:rsidR="00977F5C">
        <w:rPr>
          <w:lang w:val="es-ES_tradnl"/>
        </w:rPr>
        <w:t xml:space="preserve"> </w:t>
      </w:r>
      <w:r w:rsidR="00085197">
        <w:rPr>
          <w:lang w:val="es-ES_tradnl"/>
        </w:rPr>
        <w:t>A. (</w:t>
      </w:r>
      <w:r w:rsidR="001C41A7">
        <w:rPr>
          <w:lang w:val="es-ES_tradnl"/>
        </w:rPr>
        <w:t>2478 km por mar</w:t>
      </w:r>
      <w:r w:rsidR="008E3464">
        <w:rPr>
          <w:lang w:val="es-ES_tradnl"/>
        </w:rPr>
        <w:t>)</w:t>
      </w:r>
      <w:r w:rsidR="001C41A7">
        <w:rPr>
          <w:lang w:val="es-ES_tradnl"/>
        </w:rPr>
        <w:t xml:space="preserve">, </w:t>
      </w:r>
      <w:r w:rsidR="001C26E2">
        <w:rPr>
          <w:lang w:val="es-ES_tradnl"/>
        </w:rPr>
        <w:t xml:space="preserve">comparada con la distancia </w:t>
      </w:r>
      <w:r w:rsidR="00836AF3">
        <w:rPr>
          <w:lang w:val="es-ES_tradnl"/>
        </w:rPr>
        <w:t xml:space="preserve">de Nueva York </w:t>
      </w:r>
      <w:r w:rsidR="001C26E2">
        <w:rPr>
          <w:lang w:val="es-ES_tradnl"/>
        </w:rPr>
        <w:t>a San Francisco, C.</w:t>
      </w:r>
      <w:r w:rsidR="00977F5C">
        <w:rPr>
          <w:lang w:val="es-ES_tradnl"/>
        </w:rPr>
        <w:t xml:space="preserve"> </w:t>
      </w:r>
      <w:r w:rsidR="001C26E2">
        <w:rPr>
          <w:lang w:val="es-ES_tradnl"/>
        </w:rPr>
        <w:t>A.</w:t>
      </w:r>
      <w:r w:rsidR="00977F5C">
        <w:rPr>
          <w:lang w:val="es-ES_tradnl"/>
        </w:rPr>
        <w:t>,</w:t>
      </w:r>
      <w:r w:rsidR="001C26E2">
        <w:rPr>
          <w:lang w:val="es-ES_tradnl"/>
        </w:rPr>
        <w:t xml:space="preserve"> sería </w:t>
      </w:r>
      <w:r w:rsidR="00B6534A">
        <w:rPr>
          <w:lang w:val="es-ES_tradnl"/>
        </w:rPr>
        <w:t>menos de la mitad</w:t>
      </w:r>
      <w:r w:rsidR="001C26E2">
        <w:rPr>
          <w:lang w:val="es-ES_tradnl"/>
        </w:rPr>
        <w:t xml:space="preserve"> </w:t>
      </w:r>
      <w:r w:rsidR="00DD5BB4">
        <w:rPr>
          <w:lang w:val="es-ES_tradnl"/>
        </w:rPr>
        <w:t>(</w:t>
      </w:r>
      <w:r w:rsidR="001C26E2">
        <w:rPr>
          <w:lang w:val="es-ES_tradnl"/>
        </w:rPr>
        <w:t xml:space="preserve">actualmente </w:t>
      </w:r>
      <w:r w:rsidR="009E5155">
        <w:rPr>
          <w:lang w:val="es-ES_tradnl"/>
        </w:rPr>
        <w:t xml:space="preserve">por tierra </w:t>
      </w:r>
      <w:r w:rsidR="001C26E2">
        <w:rPr>
          <w:lang w:val="es-ES_tradnl"/>
        </w:rPr>
        <w:t xml:space="preserve">son </w:t>
      </w:r>
      <w:r w:rsidR="00DD5BB4">
        <w:rPr>
          <w:lang w:val="es-ES_tradnl"/>
        </w:rPr>
        <w:t>4700 k</w:t>
      </w:r>
      <w:r w:rsidR="001C41A7">
        <w:rPr>
          <w:lang w:val="es-ES_tradnl"/>
        </w:rPr>
        <w:t>m</w:t>
      </w:r>
      <w:r w:rsidR="00DD5BB4">
        <w:rPr>
          <w:lang w:val="es-ES_tradnl"/>
        </w:rPr>
        <w:t>)</w:t>
      </w:r>
      <w:r w:rsidR="001C26E2">
        <w:rPr>
          <w:lang w:val="es-ES_tradnl"/>
        </w:rPr>
        <w:t xml:space="preserve">, y tomando en consideración </w:t>
      </w:r>
      <w:r w:rsidR="000B7915">
        <w:rPr>
          <w:lang w:val="es-ES_tradnl"/>
        </w:rPr>
        <w:t xml:space="preserve">que </w:t>
      </w:r>
      <w:r w:rsidR="001C41A7">
        <w:rPr>
          <w:lang w:val="es-ES_tradnl"/>
        </w:rPr>
        <w:t>fue</w:t>
      </w:r>
      <w:r w:rsidR="001C26E2">
        <w:rPr>
          <w:lang w:val="es-ES_tradnl"/>
        </w:rPr>
        <w:t xml:space="preserve"> </w:t>
      </w:r>
      <w:r w:rsidR="000B7915">
        <w:rPr>
          <w:lang w:val="es-ES_tradnl"/>
        </w:rPr>
        <w:t xml:space="preserve">el </w:t>
      </w:r>
      <w:r w:rsidR="001C26E2">
        <w:rPr>
          <w:lang w:val="es-ES_tradnl"/>
        </w:rPr>
        <w:t>territorio anexado a Estados Unidos en 1848</w:t>
      </w:r>
      <w:r w:rsidR="000B7915">
        <w:rPr>
          <w:lang w:val="es-ES_tradnl"/>
        </w:rPr>
        <w:t xml:space="preserve"> y</w:t>
      </w:r>
      <w:r w:rsidR="001C26E2">
        <w:rPr>
          <w:lang w:val="es-ES_tradnl"/>
        </w:rPr>
        <w:t xml:space="preserve"> se encontraba poblad</w:t>
      </w:r>
      <w:r w:rsidR="001C41A7">
        <w:rPr>
          <w:lang w:val="es-ES_tradnl"/>
        </w:rPr>
        <w:t>o</w:t>
      </w:r>
      <w:r w:rsidR="001C26E2">
        <w:rPr>
          <w:lang w:val="es-ES_tradnl"/>
        </w:rPr>
        <w:t xml:space="preserve"> por una gran cantidad de</w:t>
      </w:r>
      <w:r w:rsidR="00836AF3">
        <w:rPr>
          <w:lang w:val="es-ES_tradnl"/>
        </w:rPr>
        <w:t xml:space="preserve"> gente </w:t>
      </w:r>
      <w:r w:rsidR="001C26E2">
        <w:rPr>
          <w:lang w:val="es-ES_tradnl"/>
        </w:rPr>
        <w:t>de ascendencia mexicana</w:t>
      </w:r>
      <w:r w:rsidR="00C303E4" w:rsidRPr="00FA63D6">
        <w:rPr>
          <w:lang w:val="es-ES_tradnl"/>
        </w:rPr>
        <w:t>.</w:t>
      </w:r>
      <w:r w:rsidR="00A46FB4" w:rsidRPr="00FA63D6">
        <w:rPr>
          <w:lang w:val="es-ES_tradnl"/>
        </w:rPr>
        <w:t xml:space="preserve"> </w:t>
      </w:r>
    </w:p>
    <w:p w14:paraId="5C8FDEA5" w14:textId="515D7ED8" w:rsidR="003D06AA" w:rsidRPr="00B52368" w:rsidRDefault="001C26E2" w:rsidP="00E355E1">
      <w:pPr>
        <w:spacing w:after="0" w:line="360" w:lineRule="auto"/>
        <w:ind w:firstLine="567"/>
        <w:jc w:val="both"/>
        <w:rPr>
          <w:lang w:val="es-ES_tradnl"/>
        </w:rPr>
      </w:pPr>
      <w:r>
        <w:rPr>
          <w:lang w:val="es-ES_tradnl"/>
        </w:rPr>
        <w:t>E</w:t>
      </w:r>
      <w:r w:rsidR="00C303E4" w:rsidRPr="00FA63D6">
        <w:rPr>
          <w:lang w:val="es-ES_tradnl"/>
        </w:rPr>
        <w:t>n</w:t>
      </w:r>
      <w:r w:rsidR="00A46FB4" w:rsidRPr="00FA63D6">
        <w:rPr>
          <w:lang w:val="es-ES_tradnl"/>
        </w:rPr>
        <w:t xml:space="preserve"> </w:t>
      </w:r>
      <w:r w:rsidR="00C303E4" w:rsidRPr="00FA63D6">
        <w:rPr>
          <w:lang w:val="es-ES_tradnl"/>
        </w:rPr>
        <w:t>1857</w:t>
      </w:r>
      <w:r w:rsidR="00836AF3">
        <w:rPr>
          <w:lang w:val="es-ES_tradnl"/>
        </w:rPr>
        <w:t>, estalló</w:t>
      </w:r>
      <w:r w:rsidR="00A46FB4" w:rsidRPr="00FA63D6">
        <w:rPr>
          <w:lang w:val="es-ES_tradnl"/>
        </w:rPr>
        <w:t xml:space="preserve"> </w:t>
      </w:r>
      <w:r w:rsidR="00C303E4" w:rsidRPr="00FA63D6">
        <w:rPr>
          <w:lang w:val="es-ES_tradnl"/>
        </w:rPr>
        <w:t>la</w:t>
      </w:r>
      <w:r w:rsidR="00A46FB4" w:rsidRPr="00FA63D6">
        <w:rPr>
          <w:lang w:val="es-ES_tradnl"/>
        </w:rPr>
        <w:t xml:space="preserve"> </w:t>
      </w:r>
      <w:r w:rsidR="00C303E4" w:rsidRPr="00FA63D6">
        <w:rPr>
          <w:lang w:val="es-ES_tradnl"/>
        </w:rPr>
        <w:t>guerra</w:t>
      </w:r>
      <w:r w:rsidR="00A46FB4" w:rsidRPr="00FA63D6">
        <w:rPr>
          <w:lang w:val="es-ES_tradnl"/>
        </w:rPr>
        <w:t xml:space="preserve"> </w:t>
      </w:r>
      <w:r w:rsidR="001B6FC0">
        <w:rPr>
          <w:lang w:val="es-ES_tradnl"/>
        </w:rPr>
        <w:t>de Reforma</w:t>
      </w:r>
      <w:r w:rsidR="00A46FB4" w:rsidRPr="00FA63D6">
        <w:rPr>
          <w:lang w:val="es-ES_tradnl"/>
        </w:rPr>
        <w:t xml:space="preserve"> </w:t>
      </w:r>
      <w:r w:rsidR="00836AF3">
        <w:rPr>
          <w:lang w:val="es-ES_tradnl"/>
        </w:rPr>
        <w:t>para</w:t>
      </w:r>
      <w:r>
        <w:rPr>
          <w:lang w:val="es-ES_tradnl"/>
        </w:rPr>
        <w:t xml:space="preserve"> </w:t>
      </w:r>
      <w:r w:rsidR="00836AF3">
        <w:rPr>
          <w:lang w:val="es-ES_tradnl"/>
        </w:rPr>
        <w:t>terminar</w:t>
      </w:r>
      <w:r w:rsidR="00C303E4" w:rsidRPr="00FA63D6">
        <w:rPr>
          <w:lang w:val="es-ES_tradnl"/>
        </w:rPr>
        <w:t xml:space="preserve"> el orden social her</w:t>
      </w:r>
      <w:r w:rsidR="00977F5C">
        <w:rPr>
          <w:lang w:val="es-ES_tradnl"/>
        </w:rPr>
        <w:t>edado de la dominación española;</w:t>
      </w:r>
      <w:r w:rsidR="00C303E4" w:rsidRPr="00FA63D6">
        <w:rPr>
          <w:lang w:val="es-ES_tradnl"/>
        </w:rPr>
        <w:t xml:space="preserve"> </w:t>
      </w:r>
      <w:r w:rsidR="00836AF3">
        <w:rPr>
          <w:lang w:val="es-ES_tradnl"/>
        </w:rPr>
        <w:t xml:space="preserve">por </w:t>
      </w:r>
      <w:r w:rsidR="008D5E1A">
        <w:rPr>
          <w:lang w:val="es-ES_tradnl"/>
        </w:rPr>
        <w:t xml:space="preserve">su </w:t>
      </w:r>
      <w:r w:rsidR="00836AF3">
        <w:rPr>
          <w:lang w:val="es-ES_tradnl"/>
        </w:rPr>
        <w:t>parte</w:t>
      </w:r>
      <w:r w:rsidR="00977F5C">
        <w:rPr>
          <w:lang w:val="es-ES_tradnl"/>
        </w:rPr>
        <w:t>,</w:t>
      </w:r>
      <w:r w:rsidR="00836AF3">
        <w:rPr>
          <w:lang w:val="es-ES_tradnl"/>
        </w:rPr>
        <w:t xml:space="preserve"> </w:t>
      </w:r>
      <w:r w:rsidR="00C303E4" w:rsidRPr="00FA63D6">
        <w:rPr>
          <w:lang w:val="es-ES_tradnl"/>
        </w:rPr>
        <w:t xml:space="preserve">los productores de tequila </w:t>
      </w:r>
      <w:r w:rsidR="00735595">
        <w:rPr>
          <w:lang w:val="es-ES_tradnl"/>
        </w:rPr>
        <w:t xml:space="preserve">apoyaron a los liberales, pensando en el futuro de </w:t>
      </w:r>
      <w:r w:rsidR="00C303E4" w:rsidRPr="00FA63D6">
        <w:rPr>
          <w:lang w:val="es-ES_tradnl"/>
        </w:rPr>
        <w:t>su industria.</w:t>
      </w:r>
      <w:r w:rsidR="00AB2023">
        <w:rPr>
          <w:lang w:val="es-ES_tradnl"/>
        </w:rPr>
        <w:t xml:space="preserve"> </w:t>
      </w:r>
      <w:r w:rsidR="008C132C">
        <w:rPr>
          <w:lang w:val="es-ES_tradnl"/>
        </w:rPr>
        <w:t>A</w:t>
      </w:r>
      <w:r w:rsidR="00C303E4" w:rsidRPr="00B52368">
        <w:rPr>
          <w:lang w:val="es-ES_tradnl"/>
        </w:rPr>
        <w:t xml:space="preserve"> fin</w:t>
      </w:r>
      <w:r w:rsidR="008C132C">
        <w:rPr>
          <w:lang w:val="es-ES_tradnl"/>
        </w:rPr>
        <w:t>es d</w:t>
      </w:r>
      <w:r w:rsidR="00C303E4" w:rsidRPr="00B52368">
        <w:rPr>
          <w:lang w:val="es-ES_tradnl"/>
        </w:rPr>
        <w:t xml:space="preserve">el siglo XIX </w:t>
      </w:r>
      <w:r w:rsidR="008C132C">
        <w:rPr>
          <w:lang w:val="es-ES_tradnl"/>
        </w:rPr>
        <w:t>e inicios d</w:t>
      </w:r>
      <w:r w:rsidR="00C303E4" w:rsidRPr="00B52368">
        <w:rPr>
          <w:lang w:val="es-ES_tradnl"/>
        </w:rPr>
        <w:t>el XX</w:t>
      </w:r>
      <w:r w:rsidR="008C132C">
        <w:rPr>
          <w:lang w:val="es-ES_tradnl"/>
        </w:rPr>
        <w:t>,</w:t>
      </w:r>
      <w:r w:rsidR="00C303E4" w:rsidRPr="00B52368">
        <w:rPr>
          <w:lang w:val="es-ES_tradnl"/>
        </w:rPr>
        <w:t xml:space="preserve"> el tequila tuvo </w:t>
      </w:r>
      <w:r w:rsidR="00735595">
        <w:rPr>
          <w:lang w:val="es-ES_tradnl"/>
        </w:rPr>
        <w:t xml:space="preserve">como </w:t>
      </w:r>
      <w:r w:rsidR="00C303E4" w:rsidRPr="00B52368">
        <w:rPr>
          <w:lang w:val="es-ES_tradnl"/>
        </w:rPr>
        <w:t xml:space="preserve">enemigo </w:t>
      </w:r>
      <w:r w:rsidR="00735595">
        <w:rPr>
          <w:lang w:val="es-ES_tradnl"/>
        </w:rPr>
        <w:t>a</w:t>
      </w:r>
      <w:r w:rsidR="00C303E4" w:rsidRPr="00B52368">
        <w:rPr>
          <w:lang w:val="es-ES_tradnl"/>
        </w:rPr>
        <w:t>l ferrocarril norteamericano que llevaba con facilidad</w:t>
      </w:r>
      <w:r w:rsidR="00A46FB4" w:rsidRPr="00B52368">
        <w:rPr>
          <w:lang w:val="es-ES_tradnl"/>
        </w:rPr>
        <w:t xml:space="preserve"> </w:t>
      </w:r>
      <w:r w:rsidR="00C303E4" w:rsidRPr="00B52368">
        <w:rPr>
          <w:lang w:val="es-ES_tradnl"/>
        </w:rPr>
        <w:t>los aguardientes europeos de costa a costa.</w:t>
      </w:r>
    </w:p>
    <w:p w14:paraId="7C3E6FC3" w14:textId="48C16523" w:rsidR="003D06AA" w:rsidRPr="00B52368" w:rsidRDefault="00977F5C" w:rsidP="00E355E1">
      <w:pPr>
        <w:spacing w:after="0" w:line="360" w:lineRule="auto"/>
        <w:ind w:firstLine="567"/>
        <w:jc w:val="both"/>
        <w:rPr>
          <w:lang w:val="es-ES_tradnl"/>
        </w:rPr>
      </w:pPr>
      <w:r>
        <w:rPr>
          <w:lang w:val="es-ES_tradnl"/>
        </w:rPr>
        <w:lastRenderedPageBreak/>
        <w:t xml:space="preserve">Sin embargo, </w:t>
      </w:r>
      <w:r w:rsidR="008C132C">
        <w:rPr>
          <w:lang w:val="es-ES_tradnl"/>
        </w:rPr>
        <w:t xml:space="preserve">entre </w:t>
      </w:r>
      <w:r w:rsidR="00C303E4" w:rsidRPr="00B52368">
        <w:rPr>
          <w:lang w:val="es-ES_tradnl"/>
        </w:rPr>
        <w:t>l</w:t>
      </w:r>
      <w:r w:rsidR="008C132C">
        <w:rPr>
          <w:lang w:val="es-ES_tradnl"/>
        </w:rPr>
        <w:t>as clases bajas estaban los bebedores de</w:t>
      </w:r>
      <w:r w:rsidR="00C303E4" w:rsidRPr="00B52368">
        <w:rPr>
          <w:lang w:val="es-ES_tradnl"/>
        </w:rPr>
        <w:t xml:space="preserve"> aguardiente</w:t>
      </w:r>
      <w:r>
        <w:rPr>
          <w:lang w:val="es-ES_tradnl"/>
        </w:rPr>
        <w:t xml:space="preserve">, por lo que el </w:t>
      </w:r>
      <w:r w:rsidR="00C303E4" w:rsidRPr="00B52368">
        <w:rPr>
          <w:lang w:val="es-ES_tradnl"/>
        </w:rPr>
        <w:t xml:space="preserve">tequila </w:t>
      </w:r>
      <w:r w:rsidR="00D43D8A">
        <w:rPr>
          <w:lang w:val="es-ES_tradnl"/>
        </w:rPr>
        <w:t>se fue incrementando</w:t>
      </w:r>
      <w:r w:rsidR="008C132C">
        <w:rPr>
          <w:lang w:val="es-ES_tradnl"/>
        </w:rPr>
        <w:t xml:space="preserve"> </w:t>
      </w:r>
      <w:r w:rsidR="002E1D61">
        <w:rPr>
          <w:lang w:val="es-ES_tradnl"/>
        </w:rPr>
        <w:t xml:space="preserve">paulatinamente </w:t>
      </w:r>
      <w:r w:rsidR="00D43D8A">
        <w:rPr>
          <w:lang w:val="es-ES_tradnl"/>
        </w:rPr>
        <w:t>hasta lograr ventas</w:t>
      </w:r>
      <w:r w:rsidR="008C132C">
        <w:rPr>
          <w:lang w:val="es-ES_tradnl"/>
        </w:rPr>
        <w:t xml:space="preserve"> </w:t>
      </w:r>
      <w:r w:rsidR="00C303E4" w:rsidRPr="00B52368">
        <w:rPr>
          <w:lang w:val="es-ES_tradnl"/>
        </w:rPr>
        <w:t>considerable</w:t>
      </w:r>
      <w:r w:rsidR="00D43D8A">
        <w:rPr>
          <w:lang w:val="es-ES_tradnl"/>
        </w:rPr>
        <w:t>s</w:t>
      </w:r>
      <w:r w:rsidR="00C303E4" w:rsidRPr="00B52368">
        <w:rPr>
          <w:lang w:val="es-ES_tradnl"/>
        </w:rPr>
        <w:t>.</w:t>
      </w:r>
      <w:r w:rsidR="002E1D61">
        <w:rPr>
          <w:lang w:val="es-ES_tradnl"/>
        </w:rPr>
        <w:t xml:space="preserve"> D</w:t>
      </w:r>
      <w:r w:rsidR="008C132C">
        <w:rPr>
          <w:lang w:val="es-ES_tradnl"/>
        </w:rPr>
        <w:t>espués de terminar con la dictadura</w:t>
      </w:r>
      <w:r w:rsidR="002E1D61">
        <w:rPr>
          <w:lang w:val="es-ES_tradnl"/>
        </w:rPr>
        <w:t xml:space="preserve"> y guerras revolucionarias, </w:t>
      </w:r>
      <w:r w:rsidR="00C303E4" w:rsidRPr="00B52368">
        <w:rPr>
          <w:lang w:val="es-ES_tradnl"/>
        </w:rPr>
        <w:t>el</w:t>
      </w:r>
      <w:r w:rsidR="003D06AA" w:rsidRPr="00B52368">
        <w:rPr>
          <w:lang w:val="es-ES_tradnl"/>
        </w:rPr>
        <w:t xml:space="preserve"> </w:t>
      </w:r>
      <w:r w:rsidR="00C303E4" w:rsidRPr="00B52368">
        <w:rPr>
          <w:lang w:val="es-ES_tradnl"/>
        </w:rPr>
        <w:t>país</w:t>
      </w:r>
      <w:r w:rsidR="003D06AA" w:rsidRPr="00B52368">
        <w:rPr>
          <w:lang w:val="es-ES_tradnl"/>
        </w:rPr>
        <w:t xml:space="preserve"> </w:t>
      </w:r>
      <w:r w:rsidR="00C303E4" w:rsidRPr="00B52368">
        <w:rPr>
          <w:lang w:val="es-ES_tradnl"/>
        </w:rPr>
        <w:t>entero</w:t>
      </w:r>
      <w:r w:rsidR="003D06AA" w:rsidRPr="00B52368">
        <w:rPr>
          <w:lang w:val="es-ES_tradnl"/>
        </w:rPr>
        <w:t xml:space="preserve"> </w:t>
      </w:r>
      <w:r w:rsidR="00C303E4" w:rsidRPr="00B52368">
        <w:rPr>
          <w:lang w:val="es-ES_tradnl"/>
        </w:rPr>
        <w:t>se</w:t>
      </w:r>
      <w:r w:rsidR="003D06AA" w:rsidRPr="00B52368">
        <w:rPr>
          <w:lang w:val="es-ES_tradnl"/>
        </w:rPr>
        <w:t xml:space="preserve"> </w:t>
      </w:r>
      <w:r w:rsidR="00C303E4" w:rsidRPr="00B52368">
        <w:rPr>
          <w:lang w:val="es-ES_tradnl"/>
        </w:rPr>
        <w:t>volcó</w:t>
      </w:r>
      <w:r w:rsidR="003D06AA" w:rsidRPr="00B52368">
        <w:rPr>
          <w:lang w:val="es-ES_tradnl"/>
        </w:rPr>
        <w:t xml:space="preserve"> </w:t>
      </w:r>
      <w:r w:rsidR="00C303E4" w:rsidRPr="00B52368">
        <w:rPr>
          <w:lang w:val="es-ES_tradnl"/>
        </w:rPr>
        <w:t>a</w:t>
      </w:r>
      <w:r w:rsidR="003D06AA" w:rsidRPr="00B52368">
        <w:rPr>
          <w:lang w:val="es-ES_tradnl"/>
        </w:rPr>
        <w:t xml:space="preserve"> </w:t>
      </w:r>
      <w:r w:rsidR="00C303E4" w:rsidRPr="00B52368">
        <w:rPr>
          <w:lang w:val="es-ES_tradnl"/>
        </w:rPr>
        <w:t xml:space="preserve">buscar expresiones y costumbres </w:t>
      </w:r>
      <w:r w:rsidR="002E1D61">
        <w:rPr>
          <w:lang w:val="es-ES_tradnl"/>
        </w:rPr>
        <w:t>para</w:t>
      </w:r>
      <w:r w:rsidR="00C303E4" w:rsidRPr="00B52368">
        <w:rPr>
          <w:lang w:val="es-ES_tradnl"/>
        </w:rPr>
        <w:t xml:space="preserve"> fortalecer la nacionalidad</w:t>
      </w:r>
      <w:r w:rsidR="007D0AD7" w:rsidRPr="00B52368">
        <w:rPr>
          <w:lang w:val="es-ES_tradnl"/>
        </w:rPr>
        <w:t xml:space="preserve"> </w:t>
      </w:r>
      <w:r w:rsidR="00C303E4" w:rsidRPr="00B52368">
        <w:rPr>
          <w:lang w:val="es-ES_tradnl"/>
        </w:rPr>
        <w:t>mexicana.</w:t>
      </w:r>
      <w:r w:rsidR="008C132C">
        <w:rPr>
          <w:lang w:val="es-ES_tradnl"/>
        </w:rPr>
        <w:t xml:space="preserve"> Beber</w:t>
      </w:r>
      <w:r w:rsidR="00C303E4" w:rsidRPr="00B52368">
        <w:rPr>
          <w:lang w:val="es-ES_tradnl"/>
        </w:rPr>
        <w:t xml:space="preserve"> tequila en vez de aguard</w:t>
      </w:r>
      <w:r w:rsidR="002E1D61">
        <w:rPr>
          <w:lang w:val="es-ES_tradnl"/>
        </w:rPr>
        <w:t xml:space="preserve">ientes </w:t>
      </w:r>
      <w:r w:rsidR="00417099">
        <w:rPr>
          <w:lang w:val="es-ES_tradnl"/>
        </w:rPr>
        <w:t xml:space="preserve">importados fue una gesta, por </w:t>
      </w:r>
      <w:r w:rsidR="002E1D61">
        <w:rPr>
          <w:lang w:val="es-ES_tradnl"/>
        </w:rPr>
        <w:t>lo</w:t>
      </w:r>
      <w:r w:rsidR="00417099">
        <w:rPr>
          <w:lang w:val="es-ES_tradnl"/>
        </w:rPr>
        <w:t xml:space="preserve"> que </w:t>
      </w:r>
      <w:r w:rsidR="002E1D61">
        <w:rPr>
          <w:lang w:val="es-ES_tradnl"/>
        </w:rPr>
        <w:t>el</w:t>
      </w:r>
      <w:r w:rsidR="00C303E4" w:rsidRPr="00B52368">
        <w:rPr>
          <w:lang w:val="es-ES_tradnl"/>
        </w:rPr>
        <w:t xml:space="preserve"> gobierno favoreció </w:t>
      </w:r>
      <w:r w:rsidR="00D84B32">
        <w:rPr>
          <w:lang w:val="es-ES_tradnl"/>
        </w:rPr>
        <w:t>l</w:t>
      </w:r>
      <w:r w:rsidR="00C303E4" w:rsidRPr="00B52368">
        <w:rPr>
          <w:lang w:val="es-ES_tradnl"/>
        </w:rPr>
        <w:t xml:space="preserve">a conciencia </w:t>
      </w:r>
      <w:r w:rsidR="00D84B32">
        <w:rPr>
          <w:lang w:val="es-ES_tradnl"/>
        </w:rPr>
        <w:t>de</w:t>
      </w:r>
      <w:r w:rsidR="00C303E4" w:rsidRPr="00B52368">
        <w:rPr>
          <w:lang w:val="es-ES_tradnl"/>
        </w:rPr>
        <w:t xml:space="preserve"> imagen del tequila como un símbolo nacional.</w:t>
      </w:r>
    </w:p>
    <w:p w14:paraId="28798287" w14:textId="31199280" w:rsidR="003D06AA" w:rsidRPr="00B52368" w:rsidRDefault="00977F5C" w:rsidP="00E355E1">
      <w:pPr>
        <w:spacing w:after="0" w:line="360" w:lineRule="auto"/>
        <w:ind w:firstLine="567"/>
        <w:jc w:val="both"/>
        <w:rPr>
          <w:lang w:val="es-ES_tradnl"/>
        </w:rPr>
      </w:pPr>
      <w:r>
        <w:rPr>
          <w:lang w:val="es-ES_tradnl"/>
        </w:rPr>
        <w:t>Luego, l</w:t>
      </w:r>
      <w:r w:rsidR="00C303E4" w:rsidRPr="00B52368">
        <w:rPr>
          <w:lang w:val="es-ES_tradnl"/>
        </w:rPr>
        <w:t>a industria cinematográfica mexicana</w:t>
      </w:r>
      <w:r w:rsidR="002E1D61" w:rsidRPr="002E1D61">
        <w:rPr>
          <w:lang w:val="es-ES_tradnl"/>
        </w:rPr>
        <w:t xml:space="preserve"> </w:t>
      </w:r>
      <w:r w:rsidR="002E1D61">
        <w:rPr>
          <w:lang w:val="es-ES_tradnl"/>
        </w:rPr>
        <w:t>de</w:t>
      </w:r>
      <w:r w:rsidR="00417099">
        <w:rPr>
          <w:lang w:val="es-ES_tradnl"/>
        </w:rPr>
        <w:t xml:space="preserve"> la</w:t>
      </w:r>
      <w:r w:rsidR="002E1D61" w:rsidRPr="00B52368">
        <w:rPr>
          <w:lang w:val="es-ES_tradnl"/>
        </w:rPr>
        <w:t xml:space="preserve">s </w:t>
      </w:r>
      <w:r w:rsidR="00417099">
        <w:rPr>
          <w:lang w:val="es-ES_tradnl"/>
        </w:rPr>
        <w:t>décadas de 1930</w:t>
      </w:r>
      <w:r w:rsidR="002E1D61" w:rsidRPr="00B52368">
        <w:rPr>
          <w:lang w:val="es-ES_tradnl"/>
        </w:rPr>
        <w:t xml:space="preserve"> y </w:t>
      </w:r>
      <w:r w:rsidR="00417099">
        <w:rPr>
          <w:lang w:val="es-ES_tradnl"/>
        </w:rPr>
        <w:t>1940</w:t>
      </w:r>
      <w:r w:rsidR="002E1D61">
        <w:rPr>
          <w:lang w:val="es-ES_tradnl"/>
        </w:rPr>
        <w:t xml:space="preserve"> t</w:t>
      </w:r>
      <w:r w:rsidR="002E1D61" w:rsidRPr="00B52368">
        <w:rPr>
          <w:lang w:val="es-ES_tradnl"/>
        </w:rPr>
        <w:t>ambién contribuyó a este fin</w:t>
      </w:r>
      <w:r w:rsidR="00C303E4" w:rsidRPr="00B52368">
        <w:rPr>
          <w:lang w:val="es-ES_tradnl"/>
        </w:rPr>
        <w:t xml:space="preserve"> creando </w:t>
      </w:r>
      <w:r w:rsidR="00417099">
        <w:rPr>
          <w:lang w:val="es-ES_tradnl"/>
        </w:rPr>
        <w:t>el</w:t>
      </w:r>
      <w:r w:rsidR="00C303E4" w:rsidRPr="00B52368">
        <w:rPr>
          <w:lang w:val="es-ES_tradnl"/>
        </w:rPr>
        <w:t xml:space="preserve"> </w:t>
      </w:r>
      <w:r w:rsidR="00417099" w:rsidRPr="00B52368">
        <w:rPr>
          <w:lang w:val="es-ES_tradnl"/>
        </w:rPr>
        <w:t xml:space="preserve">falso </w:t>
      </w:r>
      <w:r w:rsidR="00C303E4" w:rsidRPr="00B52368">
        <w:rPr>
          <w:lang w:val="es-ES_tradnl"/>
        </w:rPr>
        <w:t xml:space="preserve">estereotipo del </w:t>
      </w:r>
      <w:r w:rsidR="00D84B32">
        <w:rPr>
          <w:lang w:val="es-ES_tradnl"/>
        </w:rPr>
        <w:t>macho mexicano</w:t>
      </w:r>
      <w:r>
        <w:rPr>
          <w:lang w:val="es-ES_tradnl"/>
        </w:rPr>
        <w:t xml:space="preserve">, lo que </w:t>
      </w:r>
      <w:r w:rsidR="00D84B32">
        <w:rPr>
          <w:lang w:val="es-ES_tradnl"/>
        </w:rPr>
        <w:t>influyó</w:t>
      </w:r>
      <w:r w:rsidR="00C303E4" w:rsidRPr="00B52368">
        <w:rPr>
          <w:lang w:val="es-ES_tradnl"/>
        </w:rPr>
        <w:t xml:space="preserve"> </w:t>
      </w:r>
      <w:r w:rsidR="00D84B32">
        <w:rPr>
          <w:lang w:val="es-ES_tradnl"/>
        </w:rPr>
        <w:t>a acrec</w:t>
      </w:r>
      <w:r w:rsidR="00C303E4" w:rsidRPr="00B52368">
        <w:rPr>
          <w:lang w:val="es-ES_tradnl"/>
        </w:rPr>
        <w:t>ent</w:t>
      </w:r>
      <w:r w:rsidR="00D84B32">
        <w:rPr>
          <w:lang w:val="es-ES_tradnl"/>
        </w:rPr>
        <w:t>ar la</w:t>
      </w:r>
      <w:r w:rsidR="00FA63D6">
        <w:rPr>
          <w:lang w:val="es-ES_tradnl"/>
        </w:rPr>
        <w:t xml:space="preserve"> </w:t>
      </w:r>
      <w:r w:rsidR="00C303E4" w:rsidRPr="00B52368">
        <w:rPr>
          <w:spacing w:val="-4"/>
          <w:lang w:val="es-ES_tradnl"/>
        </w:rPr>
        <w:t>fama</w:t>
      </w:r>
      <w:r w:rsidR="00FA63D6">
        <w:rPr>
          <w:spacing w:val="-4"/>
          <w:lang w:val="es-ES_tradnl"/>
        </w:rPr>
        <w:t xml:space="preserve"> </w:t>
      </w:r>
      <w:r w:rsidR="00C303E4" w:rsidRPr="00B52368">
        <w:rPr>
          <w:lang w:val="es-ES_tradnl"/>
        </w:rPr>
        <w:t>de</w:t>
      </w:r>
      <w:r w:rsidR="00FA63D6">
        <w:rPr>
          <w:lang w:val="es-ES_tradnl"/>
        </w:rPr>
        <w:t xml:space="preserve"> </w:t>
      </w:r>
      <w:r w:rsidR="00C303E4" w:rsidRPr="00B52368">
        <w:rPr>
          <w:lang w:val="es-ES_tradnl"/>
        </w:rPr>
        <w:t>la</w:t>
      </w:r>
      <w:r w:rsidR="00FA63D6">
        <w:rPr>
          <w:lang w:val="es-ES_tradnl"/>
        </w:rPr>
        <w:t xml:space="preserve"> </w:t>
      </w:r>
      <w:r w:rsidR="00C303E4" w:rsidRPr="00B52368">
        <w:rPr>
          <w:lang w:val="es-ES_tradnl"/>
        </w:rPr>
        <w:t>bebida.</w:t>
      </w:r>
      <w:r w:rsidR="00FA63D6">
        <w:rPr>
          <w:lang w:val="es-ES_tradnl"/>
        </w:rPr>
        <w:t xml:space="preserve"> </w:t>
      </w:r>
      <w:r w:rsidR="00D84B32">
        <w:rPr>
          <w:lang w:val="es-ES_tradnl"/>
        </w:rPr>
        <w:t>P</w:t>
      </w:r>
      <w:r w:rsidR="00C303E4" w:rsidRPr="00B52368">
        <w:rPr>
          <w:lang w:val="es-ES_tradnl"/>
        </w:rPr>
        <w:t xml:space="preserve">ara atender la </w:t>
      </w:r>
      <w:r w:rsidR="002E1D61">
        <w:rPr>
          <w:lang w:val="es-ES_tradnl"/>
        </w:rPr>
        <w:t xml:space="preserve">creciente </w:t>
      </w:r>
      <w:r w:rsidR="00C303E4" w:rsidRPr="00B52368">
        <w:rPr>
          <w:lang w:val="es-ES_tradnl"/>
        </w:rPr>
        <w:t>demanda, se disp</w:t>
      </w:r>
      <w:r w:rsidR="002E1D61">
        <w:rPr>
          <w:lang w:val="es-ES_tradnl"/>
        </w:rPr>
        <w:t>us</w:t>
      </w:r>
      <w:r w:rsidR="00C303E4" w:rsidRPr="00B52368">
        <w:rPr>
          <w:lang w:val="es-ES_tradnl"/>
        </w:rPr>
        <w:t xml:space="preserve">o de pequeñas botellas fabricadas en la industriosa ciudad de Monterrey, </w:t>
      </w:r>
      <w:r w:rsidR="002E1D61">
        <w:rPr>
          <w:lang w:val="es-ES_tradnl"/>
        </w:rPr>
        <w:t xml:space="preserve">con lo </w:t>
      </w:r>
      <w:r>
        <w:rPr>
          <w:lang w:val="es-ES_tradnl"/>
        </w:rPr>
        <w:t xml:space="preserve">que </w:t>
      </w:r>
      <w:r w:rsidR="002E1D61">
        <w:rPr>
          <w:lang w:val="es-ES_tradnl"/>
        </w:rPr>
        <w:t xml:space="preserve">se </w:t>
      </w:r>
      <w:r w:rsidR="00D84B32">
        <w:rPr>
          <w:lang w:val="es-ES_tradnl"/>
        </w:rPr>
        <w:t>evit</w:t>
      </w:r>
      <w:r w:rsidR="002E1D61">
        <w:rPr>
          <w:lang w:val="es-ES_tradnl"/>
        </w:rPr>
        <w:t>ó</w:t>
      </w:r>
      <w:r w:rsidR="00D84B32">
        <w:rPr>
          <w:lang w:val="es-ES_tradnl"/>
        </w:rPr>
        <w:t xml:space="preserve"> </w:t>
      </w:r>
      <w:r w:rsidR="00D43D8A">
        <w:rPr>
          <w:lang w:val="es-ES_tradnl"/>
        </w:rPr>
        <w:t xml:space="preserve">su </w:t>
      </w:r>
      <w:r w:rsidR="00C303E4" w:rsidRPr="00B52368">
        <w:rPr>
          <w:lang w:val="es-ES_tradnl"/>
        </w:rPr>
        <w:t>distribu</w:t>
      </w:r>
      <w:r w:rsidR="00D43D8A">
        <w:rPr>
          <w:lang w:val="es-ES_tradnl"/>
        </w:rPr>
        <w:t xml:space="preserve">ción </w:t>
      </w:r>
      <w:r w:rsidR="00C303E4" w:rsidRPr="00B52368">
        <w:rPr>
          <w:lang w:val="es-ES_tradnl"/>
        </w:rPr>
        <w:t xml:space="preserve">a granel </w:t>
      </w:r>
      <w:r w:rsidR="002E1D61">
        <w:rPr>
          <w:lang w:val="es-ES_tradnl"/>
        </w:rPr>
        <w:t xml:space="preserve">y </w:t>
      </w:r>
      <w:r w:rsidR="00C303E4" w:rsidRPr="00B52368">
        <w:rPr>
          <w:lang w:val="es-ES_tradnl"/>
        </w:rPr>
        <w:t xml:space="preserve">en </w:t>
      </w:r>
      <w:r w:rsidR="00D84B32">
        <w:rPr>
          <w:lang w:val="es-ES_tradnl"/>
        </w:rPr>
        <w:t>grande</w:t>
      </w:r>
      <w:r w:rsidR="00C303E4" w:rsidRPr="00B52368">
        <w:rPr>
          <w:lang w:val="es-ES_tradnl"/>
        </w:rPr>
        <w:t>s barricas.</w:t>
      </w:r>
    </w:p>
    <w:p w14:paraId="206F8F57" w14:textId="1925D1D6" w:rsidR="003D06AA" w:rsidRPr="00B52368" w:rsidRDefault="00417099" w:rsidP="00E355E1">
      <w:pPr>
        <w:spacing w:after="0" w:line="360" w:lineRule="auto"/>
        <w:ind w:firstLine="567"/>
        <w:jc w:val="both"/>
        <w:rPr>
          <w:lang w:val="es-ES_tradnl"/>
        </w:rPr>
      </w:pPr>
      <w:r>
        <w:rPr>
          <w:lang w:val="es-ES_tradnl"/>
        </w:rPr>
        <w:t xml:space="preserve">Durante la </w:t>
      </w:r>
      <w:r w:rsidR="00977F5C">
        <w:rPr>
          <w:lang w:val="es-ES_tradnl"/>
        </w:rPr>
        <w:t>Segunda Guerra Mundial</w:t>
      </w:r>
      <w:r>
        <w:rPr>
          <w:lang w:val="es-ES_tradnl"/>
        </w:rPr>
        <w:t xml:space="preserve">, dejó de llegar el whisky de Europa a Estados Unidos, por lo que el </w:t>
      </w:r>
      <w:r w:rsidR="00C303E4" w:rsidRPr="00B52368">
        <w:rPr>
          <w:lang w:val="es-ES_tradnl"/>
        </w:rPr>
        <w:t xml:space="preserve">tequila </w:t>
      </w:r>
      <w:r w:rsidR="00D84B32">
        <w:rPr>
          <w:lang w:val="es-ES_tradnl"/>
        </w:rPr>
        <w:t xml:space="preserve">alcanzó niveles insospechados de exportación </w:t>
      </w:r>
      <w:r>
        <w:rPr>
          <w:lang w:val="es-ES_tradnl"/>
        </w:rPr>
        <w:t>al suplir</w:t>
      </w:r>
      <w:r w:rsidR="00C303E4" w:rsidRPr="00B52368">
        <w:rPr>
          <w:lang w:val="es-ES_tradnl"/>
        </w:rPr>
        <w:t>l</w:t>
      </w:r>
      <w:r>
        <w:rPr>
          <w:lang w:val="es-ES_tradnl"/>
        </w:rPr>
        <w:t>o</w:t>
      </w:r>
      <w:r w:rsidR="00977F5C">
        <w:rPr>
          <w:lang w:val="es-ES_tradnl"/>
        </w:rPr>
        <w:t>.</w:t>
      </w:r>
      <w:r w:rsidR="00D84B32">
        <w:rPr>
          <w:lang w:val="es-ES_tradnl"/>
        </w:rPr>
        <w:t xml:space="preserve"> </w:t>
      </w:r>
      <w:r w:rsidR="00977F5C">
        <w:rPr>
          <w:lang w:val="es-ES_tradnl"/>
        </w:rPr>
        <w:t xml:space="preserve">No obstante, al </w:t>
      </w:r>
      <w:r w:rsidR="00D84B32">
        <w:rPr>
          <w:lang w:val="es-ES_tradnl"/>
        </w:rPr>
        <w:t>término del conflicto</w:t>
      </w:r>
      <w:r>
        <w:rPr>
          <w:lang w:val="es-ES_tradnl"/>
        </w:rPr>
        <w:t xml:space="preserve"> </w:t>
      </w:r>
      <w:r w:rsidR="00977F5C">
        <w:rPr>
          <w:lang w:val="es-ES_tradnl"/>
        </w:rPr>
        <w:t xml:space="preserve">bélico —lo que originó </w:t>
      </w:r>
      <w:r w:rsidR="00BF010A">
        <w:rPr>
          <w:lang w:val="es-ES_tradnl"/>
        </w:rPr>
        <w:t xml:space="preserve">la caída </w:t>
      </w:r>
      <w:r>
        <w:rPr>
          <w:lang w:val="es-ES_tradnl"/>
        </w:rPr>
        <w:t xml:space="preserve">abrupta </w:t>
      </w:r>
      <w:r w:rsidR="00BF010A">
        <w:rPr>
          <w:lang w:val="es-ES_tradnl"/>
        </w:rPr>
        <w:t>de su</w:t>
      </w:r>
      <w:r>
        <w:rPr>
          <w:lang w:val="es-ES_tradnl"/>
        </w:rPr>
        <w:t xml:space="preserve"> exportación</w:t>
      </w:r>
      <w:r w:rsidR="00BF010A">
        <w:rPr>
          <w:lang w:val="es-ES_tradnl"/>
        </w:rPr>
        <w:t>—</w:t>
      </w:r>
      <w:r>
        <w:rPr>
          <w:lang w:val="es-ES_tradnl"/>
        </w:rPr>
        <w:t xml:space="preserve"> </w:t>
      </w:r>
      <w:r w:rsidR="00BF010A">
        <w:rPr>
          <w:lang w:val="es-ES_tradnl"/>
        </w:rPr>
        <w:t xml:space="preserve">hubo </w:t>
      </w:r>
      <w:r>
        <w:rPr>
          <w:lang w:val="es-ES_tradnl"/>
        </w:rPr>
        <w:t xml:space="preserve">que </w:t>
      </w:r>
      <w:r w:rsidR="00C303E4" w:rsidRPr="00B52368">
        <w:rPr>
          <w:lang w:val="es-ES_tradnl"/>
        </w:rPr>
        <w:t>hacer un gran esfuerzo p</w:t>
      </w:r>
      <w:r w:rsidR="00BF2FB4">
        <w:rPr>
          <w:lang w:val="es-ES_tradnl"/>
        </w:rPr>
        <w:t>ara</w:t>
      </w:r>
      <w:r w:rsidR="00C303E4" w:rsidRPr="00B52368">
        <w:rPr>
          <w:lang w:val="es-ES_tradnl"/>
        </w:rPr>
        <w:t xml:space="preserve"> incrementar </w:t>
      </w:r>
      <w:r w:rsidR="00BF010A">
        <w:rPr>
          <w:lang w:val="es-ES_tradnl"/>
        </w:rPr>
        <w:t>el</w:t>
      </w:r>
      <w:r w:rsidR="00BF2FB4">
        <w:rPr>
          <w:lang w:val="es-ES_tradnl"/>
        </w:rPr>
        <w:t xml:space="preserve"> consumo </w:t>
      </w:r>
      <w:r>
        <w:rPr>
          <w:lang w:val="es-ES_tradnl"/>
        </w:rPr>
        <w:t>nacional</w:t>
      </w:r>
      <w:r w:rsidR="00BF2FB4">
        <w:rPr>
          <w:lang w:val="es-ES_tradnl"/>
        </w:rPr>
        <w:t xml:space="preserve"> </w:t>
      </w:r>
      <w:r>
        <w:rPr>
          <w:lang w:val="es-ES_tradnl"/>
        </w:rPr>
        <w:t xml:space="preserve">y </w:t>
      </w:r>
      <w:r w:rsidR="00BF010A">
        <w:rPr>
          <w:lang w:val="es-ES_tradnl"/>
        </w:rPr>
        <w:t xml:space="preserve">para </w:t>
      </w:r>
      <w:r w:rsidR="00D43D8A">
        <w:rPr>
          <w:lang w:val="es-ES_tradnl"/>
        </w:rPr>
        <w:t xml:space="preserve">buscar </w:t>
      </w:r>
      <w:r w:rsidR="00BF010A">
        <w:rPr>
          <w:lang w:val="es-ES_tradnl"/>
        </w:rPr>
        <w:t xml:space="preserve">simultáneamente </w:t>
      </w:r>
      <w:r>
        <w:rPr>
          <w:lang w:val="es-ES_tradnl"/>
        </w:rPr>
        <w:t xml:space="preserve">los </w:t>
      </w:r>
      <w:r w:rsidR="00BF2FB4">
        <w:rPr>
          <w:lang w:val="es-ES_tradnl"/>
        </w:rPr>
        <w:t xml:space="preserve">mercados </w:t>
      </w:r>
      <w:r>
        <w:rPr>
          <w:lang w:val="es-ES_tradnl"/>
        </w:rPr>
        <w:t>de</w:t>
      </w:r>
      <w:r w:rsidR="00BF2FB4">
        <w:rPr>
          <w:lang w:val="es-ES_tradnl"/>
        </w:rPr>
        <w:t xml:space="preserve"> </w:t>
      </w:r>
      <w:r w:rsidR="00C303E4" w:rsidRPr="00B52368">
        <w:rPr>
          <w:lang w:val="es-ES_tradnl"/>
        </w:rPr>
        <w:t>Europa y</w:t>
      </w:r>
      <w:r w:rsidR="007D0AD7" w:rsidRPr="00B52368">
        <w:rPr>
          <w:lang w:val="es-ES_tradnl"/>
        </w:rPr>
        <w:t xml:space="preserve"> </w:t>
      </w:r>
      <w:r w:rsidR="00C303E4" w:rsidRPr="00B52368">
        <w:rPr>
          <w:lang w:val="es-ES_tradnl"/>
        </w:rPr>
        <w:t>Sudamérica.</w:t>
      </w:r>
    </w:p>
    <w:p w14:paraId="01A89573" w14:textId="77777777" w:rsidR="00BF010A" w:rsidRDefault="00F5636E" w:rsidP="00E355E1">
      <w:pPr>
        <w:spacing w:after="0" w:line="360" w:lineRule="auto"/>
        <w:ind w:firstLine="567"/>
        <w:jc w:val="both"/>
        <w:rPr>
          <w:lang w:val="es-ES_tradnl"/>
        </w:rPr>
      </w:pPr>
      <w:r>
        <w:rPr>
          <w:lang w:val="es-ES_tradnl"/>
        </w:rPr>
        <w:t>Para</w:t>
      </w:r>
      <w:r w:rsidR="00C303E4" w:rsidRPr="00B52368">
        <w:rPr>
          <w:lang w:val="es-ES_tradnl"/>
        </w:rPr>
        <w:t xml:space="preserve"> 1950</w:t>
      </w:r>
      <w:r w:rsidR="004E15A5">
        <w:rPr>
          <w:lang w:val="es-ES_tradnl"/>
        </w:rPr>
        <w:t>,</w:t>
      </w:r>
      <w:r w:rsidR="00C303E4" w:rsidRPr="00B52368">
        <w:rPr>
          <w:lang w:val="es-ES_tradnl"/>
        </w:rPr>
        <w:t xml:space="preserve"> la producción de tequila gozó de mejoras técnicas considerables. Muchas fábricas, sin detrimento de </w:t>
      </w:r>
      <w:r w:rsidR="004E15A5">
        <w:rPr>
          <w:lang w:val="es-ES_tradnl"/>
        </w:rPr>
        <w:t>su</w:t>
      </w:r>
      <w:r w:rsidR="00C303E4" w:rsidRPr="00B52368">
        <w:rPr>
          <w:lang w:val="es-ES_tradnl"/>
        </w:rPr>
        <w:t xml:space="preserve"> calidad, alcanzaron </w:t>
      </w:r>
      <w:r w:rsidR="004E15A5" w:rsidRPr="00B52368">
        <w:rPr>
          <w:lang w:val="es-ES_tradnl"/>
        </w:rPr>
        <w:t>altos</w:t>
      </w:r>
      <w:r w:rsidR="004E15A5">
        <w:rPr>
          <w:lang w:val="es-ES_tradnl"/>
        </w:rPr>
        <w:t xml:space="preserve"> </w:t>
      </w:r>
      <w:r w:rsidR="00C303E4" w:rsidRPr="00B52368">
        <w:rPr>
          <w:lang w:val="es-ES_tradnl"/>
        </w:rPr>
        <w:t>índices de rendimiento</w:t>
      </w:r>
      <w:r w:rsidR="007D0AD7" w:rsidRPr="00B52368">
        <w:rPr>
          <w:lang w:val="es-ES_tradnl"/>
        </w:rPr>
        <w:t xml:space="preserve"> </w:t>
      </w:r>
      <w:r w:rsidR="00C303E4" w:rsidRPr="00B52368">
        <w:rPr>
          <w:lang w:val="es-ES_tradnl"/>
        </w:rPr>
        <w:t>e</w:t>
      </w:r>
      <w:r w:rsidR="007D0AD7" w:rsidRPr="00B52368">
        <w:rPr>
          <w:lang w:val="es-ES_tradnl"/>
        </w:rPr>
        <w:t xml:space="preserve"> </w:t>
      </w:r>
      <w:r w:rsidR="00C303E4" w:rsidRPr="00B52368">
        <w:rPr>
          <w:lang w:val="es-ES_tradnl"/>
        </w:rPr>
        <w:t>higiene</w:t>
      </w:r>
      <w:r w:rsidR="00BF010A">
        <w:rPr>
          <w:lang w:val="es-ES_tradnl"/>
        </w:rPr>
        <w:t>;</w:t>
      </w:r>
      <w:r w:rsidR="007D0AD7" w:rsidRPr="00B52368">
        <w:rPr>
          <w:lang w:val="es-ES_tradnl"/>
        </w:rPr>
        <w:t xml:space="preserve"> </w:t>
      </w:r>
      <w:r w:rsidR="00C303E4" w:rsidRPr="00B52368">
        <w:rPr>
          <w:lang w:val="es-ES_tradnl"/>
        </w:rPr>
        <w:t>además</w:t>
      </w:r>
      <w:r w:rsidR="00D43D8A">
        <w:rPr>
          <w:lang w:val="es-ES_tradnl"/>
        </w:rPr>
        <w:t>,</w:t>
      </w:r>
      <w:r w:rsidR="007D0AD7" w:rsidRPr="00B52368">
        <w:rPr>
          <w:lang w:val="es-ES_tradnl"/>
        </w:rPr>
        <w:t xml:space="preserve"> </w:t>
      </w:r>
      <w:r w:rsidR="00C303E4" w:rsidRPr="00B52368">
        <w:rPr>
          <w:lang w:val="es-ES_tradnl"/>
        </w:rPr>
        <w:t>algunas</w:t>
      </w:r>
      <w:r w:rsidR="007D0AD7" w:rsidRPr="00B52368">
        <w:rPr>
          <w:lang w:val="es-ES_tradnl"/>
        </w:rPr>
        <w:t xml:space="preserve"> </w:t>
      </w:r>
      <w:r w:rsidR="00C303E4" w:rsidRPr="00B52368">
        <w:rPr>
          <w:lang w:val="es-ES_tradnl"/>
        </w:rPr>
        <w:t>marcas</w:t>
      </w:r>
      <w:r w:rsidR="007D0AD7" w:rsidRPr="00B52368">
        <w:rPr>
          <w:lang w:val="es-ES_tradnl"/>
        </w:rPr>
        <w:t xml:space="preserve"> </w:t>
      </w:r>
      <w:r>
        <w:rPr>
          <w:lang w:val="es-ES_tradnl"/>
        </w:rPr>
        <w:t>fue</w:t>
      </w:r>
      <w:r w:rsidR="00C303E4" w:rsidRPr="00B52368">
        <w:rPr>
          <w:lang w:val="es-ES_tradnl"/>
        </w:rPr>
        <w:t>ron</w:t>
      </w:r>
      <w:r>
        <w:rPr>
          <w:lang w:val="es-ES_tradnl"/>
        </w:rPr>
        <w:t xml:space="preserve"> </w:t>
      </w:r>
      <w:r w:rsidR="00C303E4" w:rsidRPr="00B52368">
        <w:rPr>
          <w:lang w:val="es-ES_tradnl"/>
        </w:rPr>
        <w:t>accesibles</w:t>
      </w:r>
      <w:r w:rsidR="007D0AD7" w:rsidRPr="00B52368">
        <w:rPr>
          <w:lang w:val="es-ES_tradnl"/>
        </w:rPr>
        <w:t xml:space="preserve"> </w:t>
      </w:r>
      <w:r w:rsidR="00BF010A">
        <w:rPr>
          <w:lang w:val="es-ES_tradnl"/>
        </w:rPr>
        <w:t>para</w:t>
      </w:r>
      <w:r w:rsidR="00C303E4" w:rsidRPr="00B52368">
        <w:rPr>
          <w:lang w:val="es-ES_tradnl"/>
        </w:rPr>
        <w:t xml:space="preserve"> gargantas comunes por ser de menos</w:t>
      </w:r>
      <w:r w:rsidR="007D0AD7" w:rsidRPr="00B52368">
        <w:rPr>
          <w:lang w:val="es-ES_tradnl"/>
        </w:rPr>
        <w:t xml:space="preserve"> </w:t>
      </w:r>
      <w:r w:rsidR="00C303E4" w:rsidRPr="00B52368">
        <w:rPr>
          <w:lang w:val="es-ES_tradnl"/>
        </w:rPr>
        <w:t>graduación</w:t>
      </w:r>
      <w:r w:rsidR="00BF010A">
        <w:rPr>
          <w:lang w:val="es-ES_tradnl"/>
        </w:rPr>
        <w:t>, aunque</w:t>
      </w:r>
      <w:r>
        <w:rPr>
          <w:lang w:val="es-ES_tradnl"/>
        </w:rPr>
        <w:t xml:space="preserve"> en varios </w:t>
      </w:r>
      <w:r w:rsidR="004E15A5">
        <w:rPr>
          <w:lang w:val="es-ES_tradnl"/>
        </w:rPr>
        <w:t xml:space="preserve">países </w:t>
      </w:r>
      <w:r w:rsidR="00C303E4" w:rsidRPr="00B52368">
        <w:rPr>
          <w:lang w:val="es-ES_tradnl"/>
        </w:rPr>
        <w:t>se falsifi</w:t>
      </w:r>
      <w:r w:rsidR="007758CC">
        <w:rPr>
          <w:lang w:val="es-ES_tradnl"/>
        </w:rPr>
        <w:t xml:space="preserve">ca </w:t>
      </w:r>
      <w:r w:rsidR="00C303E4" w:rsidRPr="00B52368">
        <w:rPr>
          <w:lang w:val="es-ES_tradnl"/>
        </w:rPr>
        <w:t xml:space="preserve">el tequila sin que sus gobiernos </w:t>
      </w:r>
      <w:r>
        <w:rPr>
          <w:lang w:val="es-ES_tradnl"/>
        </w:rPr>
        <w:t>se</w:t>
      </w:r>
      <w:r w:rsidR="00C303E4" w:rsidRPr="00B52368">
        <w:rPr>
          <w:lang w:val="es-ES_tradnl"/>
        </w:rPr>
        <w:t xml:space="preserve"> preocupe</w:t>
      </w:r>
      <w:r>
        <w:rPr>
          <w:lang w:val="es-ES_tradnl"/>
        </w:rPr>
        <w:t>n</w:t>
      </w:r>
      <w:r w:rsidR="00C303E4" w:rsidRPr="00B52368">
        <w:rPr>
          <w:lang w:val="es-ES_tradnl"/>
        </w:rPr>
        <w:t xml:space="preserve"> </w:t>
      </w:r>
      <w:r w:rsidR="00BF010A">
        <w:rPr>
          <w:lang w:val="es-ES_tradnl"/>
        </w:rPr>
        <w:t>por</w:t>
      </w:r>
      <w:r w:rsidR="00C303E4" w:rsidRPr="00B52368">
        <w:rPr>
          <w:lang w:val="es-ES_tradnl"/>
        </w:rPr>
        <w:t xml:space="preserve"> ello, </w:t>
      </w:r>
      <w:r w:rsidR="00BF010A">
        <w:rPr>
          <w:lang w:val="es-ES_tradnl"/>
        </w:rPr>
        <w:t xml:space="preserve">a pesar de existir </w:t>
      </w:r>
      <w:r w:rsidR="00C303E4" w:rsidRPr="00B52368">
        <w:rPr>
          <w:lang w:val="es-ES_tradnl"/>
        </w:rPr>
        <w:t>convenio</w:t>
      </w:r>
      <w:r>
        <w:rPr>
          <w:lang w:val="es-ES_tradnl"/>
        </w:rPr>
        <w:t>s</w:t>
      </w:r>
      <w:r w:rsidR="00C303E4" w:rsidRPr="00B52368">
        <w:rPr>
          <w:lang w:val="es-ES_tradnl"/>
        </w:rPr>
        <w:t xml:space="preserve"> y acuerdos internacionales </w:t>
      </w:r>
      <w:r w:rsidR="003D06AA" w:rsidRPr="00B52368">
        <w:rPr>
          <w:lang w:val="es-ES_tradnl"/>
        </w:rPr>
        <w:t>(destaca el de Lisboa</w:t>
      </w:r>
      <w:r w:rsidR="00CB274D">
        <w:rPr>
          <w:lang w:val="es-ES_tradnl"/>
        </w:rPr>
        <w:t>)</w:t>
      </w:r>
      <w:r w:rsidR="00C303E4" w:rsidRPr="00B52368">
        <w:rPr>
          <w:lang w:val="es-ES_tradnl"/>
        </w:rPr>
        <w:t>.</w:t>
      </w:r>
      <w:r w:rsidR="00667B04">
        <w:rPr>
          <w:lang w:val="es-ES_tradnl"/>
        </w:rPr>
        <w:t xml:space="preserve"> </w:t>
      </w:r>
    </w:p>
    <w:p w14:paraId="72F02FA4" w14:textId="22B4A635" w:rsidR="00BF010A" w:rsidRPr="00B52368" w:rsidRDefault="00CB274D" w:rsidP="00E355E1">
      <w:pPr>
        <w:spacing w:after="0" w:line="360" w:lineRule="auto"/>
        <w:ind w:firstLine="567"/>
        <w:jc w:val="both"/>
        <w:rPr>
          <w:lang w:val="es-ES_tradnl"/>
        </w:rPr>
      </w:pPr>
      <w:r>
        <w:rPr>
          <w:lang w:val="es-ES_tradnl"/>
        </w:rPr>
        <w:t>L</w:t>
      </w:r>
      <w:r w:rsidR="00C303E4" w:rsidRPr="00B52368">
        <w:rPr>
          <w:lang w:val="es-ES_tradnl"/>
        </w:rPr>
        <w:t>os</w:t>
      </w:r>
      <w:r w:rsidR="007D0AD7" w:rsidRPr="00B52368">
        <w:rPr>
          <w:lang w:val="es-ES_tradnl"/>
        </w:rPr>
        <w:t xml:space="preserve"> </w:t>
      </w:r>
      <w:r w:rsidR="00C303E4" w:rsidRPr="00B52368">
        <w:rPr>
          <w:lang w:val="es-ES_tradnl"/>
        </w:rPr>
        <w:t>campos</w:t>
      </w:r>
      <w:r w:rsidR="007D0AD7" w:rsidRPr="00B52368">
        <w:rPr>
          <w:lang w:val="es-ES_tradnl"/>
        </w:rPr>
        <w:t xml:space="preserve"> </w:t>
      </w:r>
      <w:r>
        <w:rPr>
          <w:lang w:val="es-ES_tradnl"/>
        </w:rPr>
        <w:t>agaveros</w:t>
      </w:r>
      <w:r w:rsidR="007D0AD7" w:rsidRPr="00B52368">
        <w:rPr>
          <w:lang w:val="es-ES_tradnl"/>
        </w:rPr>
        <w:t xml:space="preserve"> </w:t>
      </w:r>
      <w:r w:rsidR="00373BFC">
        <w:rPr>
          <w:lang w:val="es-ES_tradnl"/>
        </w:rPr>
        <w:t>están en</w:t>
      </w:r>
      <w:r w:rsidR="007D0AD7" w:rsidRPr="00B52368">
        <w:rPr>
          <w:lang w:val="es-ES_tradnl"/>
        </w:rPr>
        <w:t xml:space="preserve"> </w:t>
      </w:r>
      <w:r w:rsidR="00BC2B67">
        <w:rPr>
          <w:lang w:val="es-ES_tradnl"/>
        </w:rPr>
        <w:t>l</w:t>
      </w:r>
      <w:r w:rsidR="00C303E4" w:rsidRPr="00B52368">
        <w:rPr>
          <w:lang w:val="es-ES_tradnl"/>
        </w:rPr>
        <w:t xml:space="preserve">a franja central de </w:t>
      </w:r>
      <w:r w:rsidR="00373BFC">
        <w:rPr>
          <w:lang w:val="es-ES_tradnl"/>
        </w:rPr>
        <w:t>J</w:t>
      </w:r>
      <w:r w:rsidR="00C303E4" w:rsidRPr="00B52368">
        <w:rPr>
          <w:lang w:val="es-ES_tradnl"/>
        </w:rPr>
        <w:t>alisc</w:t>
      </w:r>
      <w:r w:rsidR="00373BFC">
        <w:rPr>
          <w:lang w:val="es-ES_tradnl"/>
        </w:rPr>
        <w:t>o</w:t>
      </w:r>
      <w:r w:rsidR="00C303E4" w:rsidRPr="00B52368">
        <w:rPr>
          <w:lang w:val="es-ES_tradnl"/>
        </w:rPr>
        <w:t xml:space="preserve"> </w:t>
      </w:r>
      <w:r w:rsidR="00373BFC">
        <w:rPr>
          <w:lang w:val="es-ES_tradnl"/>
        </w:rPr>
        <w:t>y su relevancia es muy importante debido a</w:t>
      </w:r>
      <w:r w:rsidR="00C303E4" w:rsidRPr="00B52368">
        <w:rPr>
          <w:lang w:val="es-ES_tradnl"/>
        </w:rPr>
        <w:t xml:space="preserve"> que la </w:t>
      </w:r>
      <w:r w:rsidR="00FA63D6">
        <w:rPr>
          <w:lang w:val="es-ES_tradnl"/>
        </w:rPr>
        <w:t xml:space="preserve">industria </w:t>
      </w:r>
      <w:r w:rsidR="00373BFC">
        <w:rPr>
          <w:lang w:val="es-ES_tradnl"/>
        </w:rPr>
        <w:t>emplea</w:t>
      </w:r>
      <w:r w:rsidR="00FA63D6">
        <w:rPr>
          <w:lang w:val="es-ES_tradnl"/>
        </w:rPr>
        <w:t xml:space="preserve"> a</w:t>
      </w:r>
      <w:r w:rsidR="003535E1">
        <w:rPr>
          <w:lang w:val="es-ES_tradnl"/>
        </w:rPr>
        <w:t>lrededor</w:t>
      </w:r>
      <w:r w:rsidR="00FA63D6">
        <w:rPr>
          <w:lang w:val="es-ES_tradnl"/>
        </w:rPr>
        <w:t xml:space="preserve"> </w:t>
      </w:r>
      <w:r w:rsidR="003535E1">
        <w:rPr>
          <w:lang w:val="es-ES_tradnl"/>
        </w:rPr>
        <w:t>de</w:t>
      </w:r>
      <w:r w:rsidR="00FA63D6">
        <w:rPr>
          <w:lang w:val="es-ES_tradnl"/>
        </w:rPr>
        <w:t xml:space="preserve"> 300</w:t>
      </w:r>
      <w:r w:rsidR="00BF010A">
        <w:rPr>
          <w:lang w:val="es-ES_tradnl"/>
        </w:rPr>
        <w:t> </w:t>
      </w:r>
      <w:r w:rsidR="00C303E4" w:rsidRPr="00B52368">
        <w:rPr>
          <w:lang w:val="es-ES_tradnl"/>
        </w:rPr>
        <w:t>000 personas</w:t>
      </w:r>
      <w:r w:rsidR="003535E1">
        <w:rPr>
          <w:lang w:val="es-ES_tradnl"/>
        </w:rPr>
        <w:t xml:space="preserve"> </w:t>
      </w:r>
      <w:r w:rsidR="00373BFC">
        <w:rPr>
          <w:lang w:val="es-ES_tradnl"/>
        </w:rPr>
        <w:t xml:space="preserve">comprometidas y </w:t>
      </w:r>
      <w:r w:rsidR="00C303E4" w:rsidRPr="00B52368">
        <w:rPr>
          <w:lang w:val="es-ES_tradnl"/>
        </w:rPr>
        <w:t xml:space="preserve">orgullosas de participar </w:t>
      </w:r>
      <w:r w:rsidR="00BC2B67">
        <w:rPr>
          <w:lang w:val="es-ES_tradnl"/>
        </w:rPr>
        <w:t xml:space="preserve">directa o indirectamente </w:t>
      </w:r>
      <w:r w:rsidR="00C303E4" w:rsidRPr="00B52368">
        <w:rPr>
          <w:lang w:val="es-ES_tradnl"/>
        </w:rPr>
        <w:t>en la fabricación de</w:t>
      </w:r>
      <w:r w:rsidR="003535E1">
        <w:rPr>
          <w:lang w:val="es-ES_tradnl"/>
        </w:rPr>
        <w:t>l</w:t>
      </w:r>
      <w:r w:rsidR="00C303E4" w:rsidRPr="00B52368">
        <w:rPr>
          <w:lang w:val="es-ES_tradnl"/>
        </w:rPr>
        <w:t xml:space="preserve"> producto imbricado profunda</w:t>
      </w:r>
      <w:r w:rsidR="00BC2B67">
        <w:rPr>
          <w:lang w:val="es-ES_tradnl"/>
        </w:rPr>
        <w:t>mente</w:t>
      </w:r>
      <w:r w:rsidR="00C303E4" w:rsidRPr="00B52368">
        <w:rPr>
          <w:lang w:val="es-ES_tradnl"/>
        </w:rPr>
        <w:t xml:space="preserve"> en la vida de la región occidental de México </w:t>
      </w:r>
      <w:r w:rsidR="00C303E4" w:rsidRPr="0042567B">
        <w:rPr>
          <w:lang w:val="es-ES_tradnl"/>
        </w:rPr>
        <w:t>(CRT,</w:t>
      </w:r>
      <w:r w:rsidR="003D06AA" w:rsidRPr="0042567B">
        <w:rPr>
          <w:lang w:val="es-ES_tradnl"/>
        </w:rPr>
        <w:t xml:space="preserve"> </w:t>
      </w:r>
      <w:r w:rsidR="00C303E4" w:rsidRPr="0042567B">
        <w:rPr>
          <w:lang w:val="es-ES_tradnl"/>
        </w:rPr>
        <w:t>2019)</w:t>
      </w:r>
      <w:r w:rsidR="00BF010A">
        <w:rPr>
          <w:lang w:val="es-ES_tradnl"/>
        </w:rPr>
        <w:t>.</w:t>
      </w:r>
    </w:p>
    <w:p w14:paraId="2594C290" w14:textId="77777777" w:rsidR="00E355E1" w:rsidRDefault="00E355E1" w:rsidP="00E355E1">
      <w:pPr>
        <w:spacing w:after="0" w:line="360" w:lineRule="auto"/>
        <w:ind w:firstLine="0"/>
        <w:jc w:val="both"/>
        <w:rPr>
          <w:b/>
          <w:sz w:val="28"/>
          <w:lang w:val="es-ES_tradnl"/>
        </w:rPr>
      </w:pPr>
      <w:bookmarkStart w:id="1" w:name="_bookmark10"/>
      <w:bookmarkEnd w:id="1"/>
    </w:p>
    <w:p w14:paraId="2DF080B5" w14:textId="40BCC9C1" w:rsidR="00C303E4" w:rsidRPr="00E355E1" w:rsidRDefault="008925B2" w:rsidP="00E355E1">
      <w:pPr>
        <w:spacing w:after="0" w:line="360" w:lineRule="auto"/>
        <w:ind w:firstLine="0"/>
        <w:jc w:val="center"/>
        <w:rPr>
          <w:sz w:val="26"/>
          <w:szCs w:val="26"/>
          <w:lang w:val="es-ES_tradnl"/>
        </w:rPr>
      </w:pPr>
      <w:r w:rsidRPr="00E355E1">
        <w:rPr>
          <w:b/>
          <w:sz w:val="26"/>
          <w:szCs w:val="26"/>
          <w:lang w:val="es-ES_tradnl"/>
        </w:rPr>
        <w:t xml:space="preserve">Comprobar </w:t>
      </w:r>
      <w:r w:rsidR="004D565D" w:rsidRPr="00E355E1">
        <w:rPr>
          <w:b/>
          <w:sz w:val="26"/>
          <w:szCs w:val="26"/>
          <w:lang w:val="es-ES_tradnl"/>
        </w:rPr>
        <w:t xml:space="preserve">que se trata de </w:t>
      </w:r>
      <w:r w:rsidR="004020BA" w:rsidRPr="00E355E1">
        <w:rPr>
          <w:b/>
          <w:sz w:val="26"/>
          <w:szCs w:val="26"/>
          <w:lang w:val="es-ES_tradnl"/>
        </w:rPr>
        <w:t>tequila</w:t>
      </w:r>
    </w:p>
    <w:p w14:paraId="69F5D22E" w14:textId="42604F56" w:rsidR="00E0503D" w:rsidRDefault="00664721" w:rsidP="00E355E1">
      <w:pPr>
        <w:spacing w:after="0" w:line="360" w:lineRule="auto"/>
        <w:ind w:firstLine="567"/>
        <w:jc w:val="both"/>
        <w:rPr>
          <w:rStyle w:val="Textoennegrita"/>
          <w:rFonts w:ascii="Helvetica" w:hAnsi="Helvetica"/>
          <w:color w:val="777777"/>
        </w:rPr>
      </w:pPr>
      <w:r w:rsidRPr="00664721">
        <w:rPr>
          <w:lang w:val="es-ES_tradnl"/>
        </w:rPr>
        <w:t xml:space="preserve">Es </w:t>
      </w:r>
      <w:r>
        <w:rPr>
          <w:lang w:val="es-ES_tradnl"/>
        </w:rPr>
        <w:t xml:space="preserve">importante </w:t>
      </w:r>
      <w:r w:rsidR="004D565D">
        <w:rPr>
          <w:lang w:val="es-ES_tradnl"/>
        </w:rPr>
        <w:t xml:space="preserve">saber que existen varias clases de tequila, </w:t>
      </w:r>
      <w:r w:rsidR="00BF010A">
        <w:rPr>
          <w:lang w:val="es-ES_tradnl"/>
        </w:rPr>
        <w:t>el</w:t>
      </w:r>
      <w:r w:rsidR="00667B04" w:rsidRPr="00B52368">
        <w:rPr>
          <w:b/>
          <w:lang w:val="es-ES_tradnl"/>
        </w:rPr>
        <w:t xml:space="preserve"> </w:t>
      </w:r>
      <w:r w:rsidR="00667B04" w:rsidRPr="00322C36">
        <w:rPr>
          <w:i/>
          <w:lang w:val="es-ES_tradnl"/>
        </w:rPr>
        <w:t>blanco</w:t>
      </w:r>
      <w:r w:rsidR="00667B04" w:rsidRPr="00B52368">
        <w:rPr>
          <w:lang w:val="es-ES_tradnl"/>
        </w:rPr>
        <w:t xml:space="preserve"> </w:t>
      </w:r>
      <w:r w:rsidR="004D565D">
        <w:rPr>
          <w:lang w:val="es-ES_tradnl"/>
        </w:rPr>
        <w:t>es</w:t>
      </w:r>
      <w:r w:rsidR="002E57A5">
        <w:rPr>
          <w:lang w:val="es-ES_tradnl"/>
        </w:rPr>
        <w:t xml:space="preserve"> </w:t>
      </w:r>
      <w:r w:rsidR="00667B04" w:rsidRPr="00B52368">
        <w:rPr>
          <w:lang w:val="es-ES_tradnl"/>
        </w:rPr>
        <w:t>transparente o casi transparente</w:t>
      </w:r>
      <w:r w:rsidR="004D565D">
        <w:rPr>
          <w:lang w:val="es-ES_tradnl"/>
        </w:rPr>
        <w:t>;</w:t>
      </w:r>
      <w:r w:rsidR="00667B04" w:rsidRPr="00B52368">
        <w:rPr>
          <w:lang w:val="es-ES_tradnl"/>
        </w:rPr>
        <w:t xml:space="preserve"> el </w:t>
      </w:r>
      <w:r w:rsidR="00667B04" w:rsidRPr="00322C36">
        <w:rPr>
          <w:i/>
          <w:lang w:val="es-ES_tradnl"/>
        </w:rPr>
        <w:t>joven</w:t>
      </w:r>
      <w:r w:rsidR="00667B04" w:rsidRPr="00B52368">
        <w:rPr>
          <w:lang w:val="es-ES_tradnl"/>
        </w:rPr>
        <w:t xml:space="preserve"> u </w:t>
      </w:r>
      <w:r w:rsidR="00667B04" w:rsidRPr="00322C36">
        <w:rPr>
          <w:i/>
          <w:lang w:val="es-ES_tradnl"/>
        </w:rPr>
        <w:t>oro</w:t>
      </w:r>
      <w:r w:rsidR="00667B04" w:rsidRPr="00B52368">
        <w:rPr>
          <w:lang w:val="es-ES_tradnl"/>
        </w:rPr>
        <w:t xml:space="preserve"> </w:t>
      </w:r>
      <w:r w:rsidR="004D565D">
        <w:rPr>
          <w:lang w:val="es-ES_tradnl"/>
        </w:rPr>
        <w:t>es</w:t>
      </w:r>
      <w:r w:rsidR="00667B04" w:rsidRPr="00B52368">
        <w:rPr>
          <w:lang w:val="es-ES_tradnl"/>
        </w:rPr>
        <w:t xml:space="preserve"> </w:t>
      </w:r>
      <w:r w:rsidR="00B313A9">
        <w:rPr>
          <w:lang w:val="es-ES_tradnl"/>
        </w:rPr>
        <w:t xml:space="preserve">de </w:t>
      </w:r>
      <w:r w:rsidR="00667B04" w:rsidRPr="00B52368">
        <w:rPr>
          <w:lang w:val="es-ES_tradnl"/>
        </w:rPr>
        <w:t xml:space="preserve">color ámbar o dorado; </w:t>
      </w:r>
      <w:r w:rsidR="00BF010A">
        <w:rPr>
          <w:lang w:val="es-ES_tradnl"/>
        </w:rPr>
        <w:t xml:space="preserve">el </w:t>
      </w:r>
      <w:r w:rsidR="00667B04" w:rsidRPr="00322C36">
        <w:rPr>
          <w:i/>
          <w:lang w:val="es-ES_tradnl"/>
        </w:rPr>
        <w:t>reposado</w:t>
      </w:r>
      <w:r w:rsidR="00667B04">
        <w:rPr>
          <w:lang w:val="es-ES_tradnl"/>
        </w:rPr>
        <w:t xml:space="preserve"> </w:t>
      </w:r>
      <w:r w:rsidR="004D565D">
        <w:rPr>
          <w:lang w:val="es-ES_tradnl"/>
        </w:rPr>
        <w:t>es</w:t>
      </w:r>
      <w:r w:rsidR="00667B04" w:rsidRPr="00B52368">
        <w:rPr>
          <w:spacing w:val="-3"/>
          <w:lang w:val="es-ES_tradnl"/>
        </w:rPr>
        <w:t xml:space="preserve"> </w:t>
      </w:r>
      <w:r w:rsidR="00B313A9">
        <w:rPr>
          <w:spacing w:val="-3"/>
          <w:lang w:val="es-ES_tradnl"/>
        </w:rPr>
        <w:t xml:space="preserve">de </w:t>
      </w:r>
      <w:r w:rsidR="00667B04" w:rsidRPr="00B52368">
        <w:rPr>
          <w:lang w:val="es-ES_tradnl"/>
        </w:rPr>
        <w:t xml:space="preserve">color pálido; el </w:t>
      </w:r>
      <w:r w:rsidR="00667B04" w:rsidRPr="00322C36">
        <w:rPr>
          <w:i/>
          <w:lang w:val="es-ES_tradnl"/>
        </w:rPr>
        <w:t>añejo</w:t>
      </w:r>
      <w:r w:rsidR="00667B04" w:rsidRPr="00B52368">
        <w:rPr>
          <w:lang w:val="es-ES_tradnl"/>
        </w:rPr>
        <w:t xml:space="preserve"> </w:t>
      </w:r>
      <w:r w:rsidR="004D565D">
        <w:rPr>
          <w:lang w:val="es-ES_tradnl"/>
        </w:rPr>
        <w:t>es</w:t>
      </w:r>
      <w:r w:rsidR="00667B04" w:rsidRPr="00B52368">
        <w:rPr>
          <w:lang w:val="es-ES_tradnl"/>
        </w:rPr>
        <w:t xml:space="preserve"> ámbar oscuro, y </w:t>
      </w:r>
      <w:proofErr w:type="gramStart"/>
      <w:r w:rsidR="00667B04" w:rsidRPr="00B52368">
        <w:rPr>
          <w:lang w:val="es-ES_tradnl"/>
        </w:rPr>
        <w:t xml:space="preserve">el </w:t>
      </w:r>
      <w:r w:rsidR="00667B04" w:rsidRPr="00322C36">
        <w:rPr>
          <w:i/>
          <w:lang w:val="es-ES_tradnl"/>
        </w:rPr>
        <w:t>reserva</w:t>
      </w:r>
      <w:proofErr w:type="gramEnd"/>
      <w:r w:rsidR="00667B04" w:rsidRPr="00B52368">
        <w:rPr>
          <w:lang w:val="es-ES_tradnl"/>
        </w:rPr>
        <w:t xml:space="preserve"> </w:t>
      </w:r>
      <w:r w:rsidR="00667B04">
        <w:rPr>
          <w:lang w:val="es-ES_tradnl"/>
        </w:rPr>
        <w:t>e</w:t>
      </w:r>
      <w:r w:rsidR="004D565D">
        <w:rPr>
          <w:lang w:val="es-ES_tradnl"/>
        </w:rPr>
        <w:t>s de</w:t>
      </w:r>
      <w:r w:rsidR="00667B04" w:rsidRPr="00B52368">
        <w:rPr>
          <w:lang w:val="es-ES_tradnl"/>
        </w:rPr>
        <w:t xml:space="preserve"> color </w:t>
      </w:r>
      <w:r w:rsidR="00667B04" w:rsidRPr="00B52368">
        <w:rPr>
          <w:spacing w:val="-3"/>
          <w:lang w:val="es-ES_tradnl"/>
        </w:rPr>
        <w:t xml:space="preserve">más </w:t>
      </w:r>
      <w:r w:rsidR="00667B04" w:rsidRPr="00B52368">
        <w:rPr>
          <w:lang w:val="es-ES_tradnl"/>
        </w:rPr>
        <w:t>intenso</w:t>
      </w:r>
      <w:r w:rsidR="00BF010A">
        <w:rPr>
          <w:lang w:val="es-ES_tradnl"/>
        </w:rPr>
        <w:t>.</w:t>
      </w:r>
      <w:r w:rsidR="00F303EC">
        <w:rPr>
          <w:lang w:val="es-ES_tradnl"/>
        </w:rPr>
        <w:t xml:space="preserve"> </w:t>
      </w:r>
      <w:r w:rsidR="00BF010A">
        <w:rPr>
          <w:lang w:val="es-ES_tradnl"/>
        </w:rPr>
        <w:t>L</w:t>
      </w:r>
      <w:r w:rsidR="00F303EC">
        <w:rPr>
          <w:lang w:val="es-ES_tradnl"/>
        </w:rPr>
        <w:t>a forma tradicional de tomarlo es usando un caballito</w:t>
      </w:r>
      <w:r w:rsidR="004361A7">
        <w:rPr>
          <w:lang w:val="es-ES_tradnl"/>
        </w:rPr>
        <w:t>,</w:t>
      </w:r>
      <w:r w:rsidR="00F303EC">
        <w:rPr>
          <w:lang w:val="es-ES_tradnl"/>
        </w:rPr>
        <w:t xml:space="preserve"> y para catarlo se usa una copa.</w:t>
      </w:r>
      <w:r w:rsidR="00E0503D">
        <w:rPr>
          <w:rStyle w:val="Textoennegrita"/>
          <w:rFonts w:ascii="Helvetica" w:hAnsi="Helvetica"/>
          <w:color w:val="777777"/>
        </w:rPr>
        <w:t xml:space="preserve"> </w:t>
      </w:r>
    </w:p>
    <w:p w14:paraId="4960A953" w14:textId="627AF923" w:rsidR="00BF010A" w:rsidRPr="00DD2EA8" w:rsidRDefault="00093640" w:rsidP="00E355E1">
      <w:pPr>
        <w:spacing w:after="0" w:line="360" w:lineRule="auto"/>
        <w:ind w:firstLine="567"/>
        <w:jc w:val="both"/>
        <w:rPr>
          <w:rFonts w:ascii="Times" w:hAnsi="Times"/>
          <w:szCs w:val="24"/>
        </w:rPr>
      </w:pPr>
      <w:r>
        <w:rPr>
          <w:rStyle w:val="Textoennegrita"/>
          <w:rFonts w:ascii="Times" w:hAnsi="Times"/>
          <w:b w:val="0"/>
          <w:szCs w:val="24"/>
        </w:rPr>
        <w:lastRenderedPageBreak/>
        <w:t xml:space="preserve">Independientemente </w:t>
      </w:r>
      <w:r w:rsidR="00BF010A">
        <w:rPr>
          <w:rStyle w:val="Textoennegrita"/>
          <w:rFonts w:ascii="Times" w:hAnsi="Times"/>
          <w:b w:val="0"/>
          <w:szCs w:val="24"/>
        </w:rPr>
        <w:t>d</w:t>
      </w:r>
      <w:r>
        <w:rPr>
          <w:rStyle w:val="Textoennegrita"/>
          <w:rFonts w:ascii="Times" w:hAnsi="Times"/>
          <w:b w:val="0"/>
          <w:szCs w:val="24"/>
        </w:rPr>
        <w:t xml:space="preserve">el </w:t>
      </w:r>
      <w:r w:rsidRPr="00093640">
        <w:rPr>
          <w:rStyle w:val="Textoennegrita"/>
          <w:rFonts w:ascii="Times" w:hAnsi="Times"/>
          <w:b w:val="0"/>
          <w:szCs w:val="24"/>
        </w:rPr>
        <w:t>color</w:t>
      </w:r>
      <w:r>
        <w:rPr>
          <w:rStyle w:val="Textoennegrita"/>
          <w:rFonts w:ascii="Times" w:hAnsi="Times"/>
          <w:szCs w:val="24"/>
        </w:rPr>
        <w:t xml:space="preserve"> </w:t>
      </w:r>
      <w:r w:rsidRPr="00BF010A">
        <w:rPr>
          <w:rStyle w:val="Textoennegrita"/>
          <w:rFonts w:ascii="Times" w:hAnsi="Times"/>
          <w:b w:val="0"/>
          <w:szCs w:val="24"/>
        </w:rPr>
        <w:t>blanco o añejo</w:t>
      </w:r>
      <w:r>
        <w:rPr>
          <w:rStyle w:val="Textoennegrita"/>
          <w:rFonts w:ascii="Times" w:hAnsi="Times"/>
          <w:b w:val="0"/>
          <w:szCs w:val="24"/>
        </w:rPr>
        <w:t xml:space="preserve">, se puede </w:t>
      </w:r>
      <w:r w:rsidR="00E0503D" w:rsidRPr="00093640">
        <w:rPr>
          <w:rFonts w:ascii="Times" w:hAnsi="Times"/>
          <w:szCs w:val="24"/>
        </w:rPr>
        <w:t>observar cómo se forma un halo (corona) en la orilla de la copa.</w:t>
      </w:r>
      <w:r>
        <w:rPr>
          <w:rFonts w:ascii="Times" w:hAnsi="Times"/>
          <w:szCs w:val="24"/>
        </w:rPr>
        <w:t xml:space="preserve"> Para ver su </w:t>
      </w:r>
      <w:r w:rsidR="00BF010A" w:rsidRPr="00BF010A">
        <w:rPr>
          <w:rFonts w:ascii="Times" w:hAnsi="Times"/>
          <w:szCs w:val="24"/>
        </w:rPr>
        <w:t>c</w:t>
      </w:r>
      <w:r w:rsidRPr="00BF010A">
        <w:rPr>
          <w:rStyle w:val="Textoennegrita"/>
          <w:rFonts w:ascii="Times" w:hAnsi="Times"/>
          <w:b w:val="0"/>
          <w:szCs w:val="24"/>
        </w:rPr>
        <w:t>uerpo</w:t>
      </w:r>
      <w:r w:rsidRPr="00093640">
        <w:rPr>
          <w:rStyle w:val="Textoennegrita"/>
          <w:rFonts w:ascii="Times" w:hAnsi="Times"/>
          <w:b w:val="0"/>
          <w:szCs w:val="24"/>
        </w:rPr>
        <w:t>,</w:t>
      </w:r>
      <w:r>
        <w:rPr>
          <w:rStyle w:val="Textoennegrita"/>
          <w:rFonts w:ascii="Times" w:hAnsi="Times"/>
          <w:b w:val="0"/>
          <w:szCs w:val="24"/>
        </w:rPr>
        <w:t xml:space="preserve"> </w:t>
      </w:r>
      <w:r w:rsidR="00E0503D" w:rsidRPr="00093640">
        <w:rPr>
          <w:rFonts w:ascii="Times" w:hAnsi="Times"/>
          <w:szCs w:val="24"/>
        </w:rPr>
        <w:t xml:space="preserve">se agita e inclina un poco la copa para que a las paredes se adhiera el tequila. </w:t>
      </w:r>
      <w:r>
        <w:rPr>
          <w:rFonts w:ascii="Times" w:hAnsi="Times"/>
          <w:szCs w:val="24"/>
        </w:rPr>
        <w:t>Se</w:t>
      </w:r>
      <w:r w:rsidR="00E0503D" w:rsidRPr="00093640">
        <w:rPr>
          <w:rFonts w:ascii="Times" w:hAnsi="Times"/>
          <w:szCs w:val="24"/>
        </w:rPr>
        <w:t xml:space="preserve"> forman lágrimas (gotas) que se deslizan por la copa</w:t>
      </w:r>
      <w:r w:rsidR="00BF010A">
        <w:rPr>
          <w:rFonts w:ascii="Times" w:hAnsi="Times"/>
          <w:szCs w:val="24"/>
        </w:rPr>
        <w:t>.</w:t>
      </w:r>
      <w:r w:rsidR="00E0503D" w:rsidRPr="00093640">
        <w:rPr>
          <w:rFonts w:ascii="Times" w:hAnsi="Times"/>
          <w:szCs w:val="24"/>
        </w:rPr>
        <w:t xml:space="preserve"> </w:t>
      </w:r>
      <w:r w:rsidR="00BF010A">
        <w:rPr>
          <w:rFonts w:ascii="Times" w:hAnsi="Times"/>
          <w:szCs w:val="24"/>
        </w:rPr>
        <w:t>S</w:t>
      </w:r>
      <w:r w:rsidR="00E0503D" w:rsidRPr="00093640">
        <w:rPr>
          <w:rFonts w:ascii="Times" w:hAnsi="Times"/>
          <w:szCs w:val="24"/>
        </w:rPr>
        <w:t>i es ligero, medio o entero</w:t>
      </w:r>
      <w:r w:rsidR="00BF010A">
        <w:rPr>
          <w:rFonts w:ascii="Times" w:hAnsi="Times"/>
          <w:szCs w:val="24"/>
        </w:rPr>
        <w:t xml:space="preserve"> depende de </w:t>
      </w:r>
      <w:r w:rsidR="00E0503D" w:rsidRPr="00093640">
        <w:rPr>
          <w:rFonts w:ascii="Times" w:hAnsi="Times"/>
          <w:szCs w:val="24"/>
        </w:rPr>
        <w:t xml:space="preserve">la rapidez </w:t>
      </w:r>
      <w:r w:rsidR="00BF010A">
        <w:rPr>
          <w:rFonts w:ascii="Times" w:hAnsi="Times"/>
          <w:szCs w:val="24"/>
        </w:rPr>
        <w:t xml:space="preserve">de las gotas </w:t>
      </w:r>
      <w:r>
        <w:rPr>
          <w:rFonts w:ascii="Times" w:hAnsi="Times"/>
          <w:szCs w:val="24"/>
        </w:rPr>
        <w:t>al descender</w:t>
      </w:r>
      <w:r w:rsidR="00E0503D" w:rsidRPr="00093640">
        <w:rPr>
          <w:rFonts w:ascii="Times" w:hAnsi="Times"/>
          <w:szCs w:val="24"/>
        </w:rPr>
        <w:t>.</w:t>
      </w:r>
      <w:r w:rsidRPr="00093640">
        <w:rPr>
          <w:rFonts w:ascii="Times" w:hAnsi="Times"/>
          <w:szCs w:val="24"/>
        </w:rPr>
        <w:t xml:space="preserve"> Su </w:t>
      </w:r>
      <w:r w:rsidR="00BF010A">
        <w:rPr>
          <w:rFonts w:ascii="Times" w:hAnsi="Times"/>
          <w:szCs w:val="24"/>
        </w:rPr>
        <w:t>a</w:t>
      </w:r>
      <w:r w:rsidR="00E0503D" w:rsidRPr="00BF010A">
        <w:rPr>
          <w:rStyle w:val="Textoennegrita"/>
          <w:rFonts w:ascii="Times" w:hAnsi="Times"/>
          <w:b w:val="0"/>
          <w:szCs w:val="24"/>
        </w:rPr>
        <w:t>roma</w:t>
      </w:r>
      <w:r w:rsidRPr="00093640">
        <w:rPr>
          <w:rStyle w:val="Textoennegrita"/>
          <w:rFonts w:ascii="Times" w:hAnsi="Times"/>
          <w:szCs w:val="24"/>
        </w:rPr>
        <w:t xml:space="preserve"> </w:t>
      </w:r>
      <w:r w:rsidRPr="00093640">
        <w:rPr>
          <w:rStyle w:val="Textoennegrita"/>
          <w:rFonts w:ascii="Times" w:hAnsi="Times"/>
          <w:b w:val="0"/>
          <w:szCs w:val="24"/>
        </w:rPr>
        <w:t xml:space="preserve">se percibe al </w:t>
      </w:r>
      <w:r w:rsidR="00E0503D" w:rsidRPr="00093640">
        <w:rPr>
          <w:rFonts w:ascii="Times" w:hAnsi="Times"/>
          <w:szCs w:val="24"/>
        </w:rPr>
        <w:t>colocar la nariz en el centro de la copa.</w:t>
      </w:r>
      <w:r w:rsidR="002E57A5">
        <w:rPr>
          <w:rFonts w:ascii="Times" w:hAnsi="Times"/>
          <w:szCs w:val="24"/>
        </w:rPr>
        <w:t xml:space="preserve"> </w:t>
      </w:r>
      <w:r w:rsidR="00E0503D" w:rsidRPr="00093640">
        <w:rPr>
          <w:rFonts w:ascii="Times" w:hAnsi="Times"/>
          <w:szCs w:val="24"/>
        </w:rPr>
        <w:t xml:space="preserve">Antes del </w:t>
      </w:r>
      <w:r w:rsidR="00BF010A">
        <w:rPr>
          <w:rFonts w:ascii="Times" w:hAnsi="Times"/>
          <w:szCs w:val="24"/>
        </w:rPr>
        <w:t>s</w:t>
      </w:r>
      <w:r w:rsidR="00E0503D" w:rsidRPr="00BF010A">
        <w:rPr>
          <w:rStyle w:val="Textoennegrita"/>
          <w:rFonts w:ascii="Times" w:hAnsi="Times"/>
          <w:b w:val="0"/>
          <w:szCs w:val="24"/>
        </w:rPr>
        <w:t>abor</w:t>
      </w:r>
      <w:r w:rsidR="00E0503D" w:rsidRPr="00093640">
        <w:rPr>
          <w:rStyle w:val="Textoennegrita"/>
          <w:rFonts w:ascii="Times" w:hAnsi="Times"/>
          <w:b w:val="0"/>
          <w:szCs w:val="24"/>
        </w:rPr>
        <w:t xml:space="preserve">, se debe </w:t>
      </w:r>
      <w:r w:rsidRPr="00093640">
        <w:rPr>
          <w:rStyle w:val="Textoennegrita"/>
          <w:rFonts w:ascii="Times" w:hAnsi="Times"/>
          <w:b w:val="0"/>
          <w:szCs w:val="24"/>
        </w:rPr>
        <w:t>enjuagar</w:t>
      </w:r>
      <w:r w:rsidRPr="00093640">
        <w:rPr>
          <w:rStyle w:val="Textoennegrita"/>
          <w:rFonts w:ascii="Times" w:hAnsi="Times"/>
          <w:szCs w:val="24"/>
        </w:rPr>
        <w:t xml:space="preserve"> </w:t>
      </w:r>
      <w:r w:rsidRPr="00093640">
        <w:rPr>
          <w:rStyle w:val="Textoennegrita"/>
          <w:rFonts w:ascii="Times" w:hAnsi="Times"/>
          <w:b w:val="0"/>
          <w:szCs w:val="24"/>
        </w:rPr>
        <w:t>la boca con un trago de agua</w:t>
      </w:r>
      <w:r w:rsidRPr="00093640">
        <w:rPr>
          <w:rStyle w:val="Textoennegrita"/>
          <w:rFonts w:ascii="Times" w:hAnsi="Times"/>
          <w:szCs w:val="24"/>
        </w:rPr>
        <w:t>.</w:t>
      </w:r>
      <w:r w:rsidRPr="00093640">
        <w:rPr>
          <w:rFonts w:ascii="Times" w:hAnsi="Times"/>
        </w:rPr>
        <w:t xml:space="preserve"> Se da un pequeño sorbo, se pasa a la boca</w:t>
      </w:r>
      <w:r w:rsidR="00BF010A">
        <w:rPr>
          <w:rFonts w:ascii="Times" w:hAnsi="Times"/>
        </w:rPr>
        <w:t>,</w:t>
      </w:r>
      <w:r w:rsidRPr="00093640">
        <w:rPr>
          <w:rFonts w:ascii="Times" w:hAnsi="Times"/>
        </w:rPr>
        <w:t xml:space="preserve"> se retiene</w:t>
      </w:r>
      <w:r w:rsidR="002E57A5">
        <w:rPr>
          <w:rFonts w:ascii="Times" w:hAnsi="Times"/>
        </w:rPr>
        <w:t xml:space="preserve"> </w:t>
      </w:r>
      <w:r w:rsidRPr="00093640">
        <w:rPr>
          <w:rFonts w:ascii="Times" w:hAnsi="Times"/>
        </w:rPr>
        <w:t>por diez segundo</w:t>
      </w:r>
      <w:r>
        <w:rPr>
          <w:rFonts w:ascii="Times" w:hAnsi="Times"/>
        </w:rPr>
        <w:t>s</w:t>
      </w:r>
      <w:r w:rsidRPr="00093640">
        <w:rPr>
          <w:rFonts w:ascii="Times" w:hAnsi="Times"/>
        </w:rPr>
        <w:t xml:space="preserve"> y se traga</w:t>
      </w:r>
      <w:r w:rsidR="00BF010A">
        <w:rPr>
          <w:rFonts w:ascii="Times" w:hAnsi="Times"/>
        </w:rPr>
        <w:t>;</w:t>
      </w:r>
      <w:r w:rsidRPr="00093640">
        <w:rPr>
          <w:rFonts w:ascii="Times" w:hAnsi="Times"/>
        </w:rPr>
        <w:t xml:space="preserve"> después el aire se exhala por la nariz</w:t>
      </w:r>
      <w:r w:rsidRPr="00093640">
        <w:rPr>
          <w:rFonts w:ascii="Times" w:hAnsi="Times"/>
          <w:szCs w:val="24"/>
        </w:rPr>
        <w:t xml:space="preserve"> </w:t>
      </w:r>
      <w:r w:rsidR="0042567B" w:rsidRPr="00093640">
        <w:rPr>
          <w:rFonts w:ascii="Times" w:hAnsi="Times"/>
          <w:szCs w:val="24"/>
        </w:rPr>
        <w:t>(</w:t>
      </w:r>
      <w:r w:rsidR="00E0503D" w:rsidRPr="00093640">
        <w:rPr>
          <w:rFonts w:ascii="Times" w:hAnsi="Times"/>
          <w:szCs w:val="24"/>
        </w:rPr>
        <w:t>Rodríguez</w:t>
      </w:r>
      <w:r w:rsidR="00667B04" w:rsidRPr="00093640">
        <w:rPr>
          <w:rFonts w:ascii="Times" w:hAnsi="Times"/>
          <w:szCs w:val="24"/>
        </w:rPr>
        <w:t xml:space="preserve">, </w:t>
      </w:r>
      <w:r w:rsidR="00672CCC" w:rsidRPr="00672CCC">
        <w:rPr>
          <w:rFonts w:ascii="Times" w:hAnsi="Times"/>
          <w:szCs w:val="24"/>
        </w:rPr>
        <w:t xml:space="preserve">2 de marzo de </w:t>
      </w:r>
      <w:r w:rsidR="00667B04" w:rsidRPr="00093640">
        <w:rPr>
          <w:rFonts w:ascii="Times" w:hAnsi="Times"/>
          <w:szCs w:val="24"/>
        </w:rPr>
        <w:t>2017)</w:t>
      </w:r>
      <w:r w:rsidR="00BF010A">
        <w:rPr>
          <w:rFonts w:ascii="Times" w:hAnsi="Times"/>
          <w:szCs w:val="24"/>
        </w:rPr>
        <w:t>.</w:t>
      </w:r>
    </w:p>
    <w:p w14:paraId="502EA8CF" w14:textId="77777777" w:rsidR="003157FF" w:rsidRDefault="003157FF" w:rsidP="00E355E1">
      <w:pPr>
        <w:spacing w:after="0" w:line="360" w:lineRule="auto"/>
        <w:ind w:firstLine="0"/>
        <w:jc w:val="both"/>
        <w:rPr>
          <w:b/>
          <w:sz w:val="28"/>
          <w:lang w:val="es-ES_tradnl"/>
        </w:rPr>
      </w:pPr>
    </w:p>
    <w:p w14:paraId="37C3121A" w14:textId="0F808302" w:rsidR="0073440B" w:rsidRPr="0073440B" w:rsidRDefault="0073440B" w:rsidP="003157FF">
      <w:pPr>
        <w:spacing w:after="0" w:line="360" w:lineRule="auto"/>
        <w:ind w:firstLine="0"/>
        <w:jc w:val="center"/>
        <w:rPr>
          <w:b/>
          <w:sz w:val="28"/>
          <w:lang w:val="es-ES_tradnl"/>
        </w:rPr>
      </w:pPr>
      <w:r w:rsidRPr="0073440B">
        <w:rPr>
          <w:b/>
          <w:sz w:val="28"/>
          <w:lang w:val="es-ES_tradnl"/>
        </w:rPr>
        <w:t xml:space="preserve">Investigación </w:t>
      </w:r>
      <w:r>
        <w:rPr>
          <w:b/>
          <w:sz w:val="28"/>
          <w:lang w:val="es-ES_tradnl"/>
        </w:rPr>
        <w:t>en la tequilera</w:t>
      </w:r>
    </w:p>
    <w:p w14:paraId="23FE0595" w14:textId="6430FC56" w:rsidR="0073440B" w:rsidRDefault="0073440B" w:rsidP="00E355E1">
      <w:pPr>
        <w:spacing w:after="0" w:line="360" w:lineRule="auto"/>
        <w:ind w:firstLine="567"/>
        <w:jc w:val="both"/>
        <w:rPr>
          <w:lang w:val="es-ES_tradnl"/>
        </w:rPr>
      </w:pPr>
      <w:r>
        <w:rPr>
          <w:lang w:val="es-ES_tradnl"/>
        </w:rPr>
        <w:t>La intervención de manos mexicanas en el proceso de elaboración es de vital importancia, ya que son tradiciones transmitidas de padres a hijos por generaciones</w:t>
      </w:r>
      <w:r w:rsidR="00BF010A">
        <w:rPr>
          <w:lang w:val="es-ES_tradnl"/>
        </w:rPr>
        <w:t>;</w:t>
      </w:r>
      <w:r w:rsidR="008925B2">
        <w:rPr>
          <w:lang w:val="es-ES_tradnl"/>
        </w:rPr>
        <w:t xml:space="preserve"> además de su calidez, </w:t>
      </w:r>
      <w:r>
        <w:rPr>
          <w:lang w:val="es-ES_tradnl"/>
        </w:rPr>
        <w:t>la tierra</w:t>
      </w:r>
      <w:r w:rsidR="008925B2">
        <w:rPr>
          <w:lang w:val="es-ES_tradnl"/>
        </w:rPr>
        <w:t xml:space="preserve"> en donde crece el agave</w:t>
      </w:r>
      <w:r>
        <w:rPr>
          <w:lang w:val="es-ES_tradnl"/>
        </w:rPr>
        <w:t xml:space="preserve"> le da ese sabor </w:t>
      </w:r>
      <w:r w:rsidR="008925B2">
        <w:rPr>
          <w:lang w:val="es-ES_tradnl"/>
        </w:rPr>
        <w:t>preferido por</w:t>
      </w:r>
      <w:r>
        <w:rPr>
          <w:lang w:val="es-ES_tradnl"/>
        </w:rPr>
        <w:t xml:space="preserve"> millones de exigentes paladares en el mundo. </w:t>
      </w:r>
      <w:r w:rsidR="00CB6701">
        <w:rPr>
          <w:lang w:val="es-ES_tradnl"/>
        </w:rPr>
        <w:t xml:space="preserve">Por </w:t>
      </w:r>
      <w:r w:rsidR="008925B2">
        <w:rPr>
          <w:lang w:val="es-ES_tradnl"/>
        </w:rPr>
        <w:t xml:space="preserve">ello, se eligió visitar </w:t>
      </w:r>
      <w:r w:rsidR="00CB6701">
        <w:rPr>
          <w:lang w:val="es-ES_tradnl"/>
        </w:rPr>
        <w:t>l</w:t>
      </w:r>
      <w:r w:rsidRPr="00B52368">
        <w:rPr>
          <w:lang w:val="es-ES_tradnl"/>
        </w:rPr>
        <w:t xml:space="preserve">a tequilera Don Julio, en Atotonilco el Alto, </w:t>
      </w:r>
      <w:r w:rsidR="00974630">
        <w:rPr>
          <w:lang w:val="es-ES_tradnl"/>
        </w:rPr>
        <w:t xml:space="preserve">por </w:t>
      </w:r>
      <w:r w:rsidR="00BF010A">
        <w:rPr>
          <w:lang w:val="es-ES_tradnl"/>
        </w:rPr>
        <w:t>el</w:t>
      </w:r>
      <w:r>
        <w:rPr>
          <w:lang w:val="es-ES_tradnl"/>
        </w:rPr>
        <w:t xml:space="preserve"> </w:t>
      </w:r>
      <w:r w:rsidR="00974630">
        <w:rPr>
          <w:lang w:val="es-ES_tradnl"/>
        </w:rPr>
        <w:t xml:space="preserve">importante </w:t>
      </w:r>
      <w:r>
        <w:rPr>
          <w:lang w:val="es-ES_tradnl"/>
        </w:rPr>
        <w:t xml:space="preserve">papel </w:t>
      </w:r>
      <w:r w:rsidR="00974630">
        <w:rPr>
          <w:lang w:val="es-ES_tradnl"/>
        </w:rPr>
        <w:t>de su tequila en el mundo</w:t>
      </w:r>
      <w:r w:rsidRPr="00B52368">
        <w:rPr>
          <w:lang w:val="es-ES_tradnl"/>
        </w:rPr>
        <w:t>.</w:t>
      </w:r>
    </w:p>
    <w:p w14:paraId="4BAA3612" w14:textId="01DED5EB" w:rsidR="00F303EC" w:rsidRDefault="00F303EC" w:rsidP="00E355E1">
      <w:pPr>
        <w:spacing w:after="0" w:line="360" w:lineRule="auto"/>
        <w:ind w:firstLine="567"/>
        <w:jc w:val="both"/>
        <w:rPr>
          <w:lang w:val="es-ES_tradnl"/>
        </w:rPr>
      </w:pPr>
      <w:r>
        <w:rPr>
          <w:lang w:val="es-ES_tradnl"/>
        </w:rPr>
        <w:t xml:space="preserve">Comparada con otras tequileras, el linaje de Don Julio tiene casi 80 años de haber visto la luz en 1942 con </w:t>
      </w:r>
      <w:r w:rsidR="00BF010A">
        <w:rPr>
          <w:lang w:val="es-ES_tradnl"/>
        </w:rPr>
        <w:t>d</w:t>
      </w:r>
      <w:r w:rsidRPr="00B52368">
        <w:rPr>
          <w:lang w:val="es-ES_tradnl"/>
        </w:rPr>
        <w:t>on Julio González</w:t>
      </w:r>
      <w:r>
        <w:rPr>
          <w:lang w:val="es-ES_tradnl"/>
        </w:rPr>
        <w:t xml:space="preserve">, </w:t>
      </w:r>
      <w:r w:rsidR="00BF010A">
        <w:rPr>
          <w:lang w:val="es-ES_tradnl"/>
        </w:rPr>
        <w:t xml:space="preserve">quien hizo </w:t>
      </w:r>
      <w:r>
        <w:rPr>
          <w:lang w:val="es-ES_tradnl"/>
        </w:rPr>
        <w:t>su primer tequila a los 17 años</w:t>
      </w:r>
      <w:r w:rsidR="00BF010A">
        <w:rPr>
          <w:lang w:val="es-ES_tradnl"/>
        </w:rPr>
        <w:t xml:space="preserve">. Luego, </w:t>
      </w:r>
      <w:r>
        <w:rPr>
          <w:lang w:val="es-ES_tradnl"/>
        </w:rPr>
        <w:t>en 1947</w:t>
      </w:r>
      <w:r w:rsidR="00BF010A">
        <w:rPr>
          <w:lang w:val="es-ES_tradnl"/>
        </w:rPr>
        <w:t>,</w:t>
      </w:r>
      <w:r>
        <w:rPr>
          <w:lang w:val="es-ES_tradnl"/>
        </w:rPr>
        <w:t xml:space="preserve"> </w:t>
      </w:r>
      <w:r w:rsidRPr="00B52368">
        <w:rPr>
          <w:lang w:val="es-ES_tradnl"/>
        </w:rPr>
        <w:t xml:space="preserve">abre su destilería en </w:t>
      </w:r>
      <w:r>
        <w:rPr>
          <w:lang w:val="es-ES_tradnl"/>
        </w:rPr>
        <w:t>Atotonilco, Jal</w:t>
      </w:r>
      <w:r w:rsidR="00BF010A">
        <w:rPr>
          <w:lang w:val="es-ES_tradnl"/>
        </w:rPr>
        <w:t>isco.</w:t>
      </w:r>
      <w:r>
        <w:rPr>
          <w:lang w:val="es-ES_tradnl"/>
        </w:rPr>
        <w:t xml:space="preserve"> </w:t>
      </w:r>
      <w:r w:rsidR="00BF010A">
        <w:rPr>
          <w:lang w:val="es-ES_tradnl"/>
        </w:rPr>
        <w:t>I</w:t>
      </w:r>
      <w:r>
        <w:rPr>
          <w:lang w:val="es-ES_tradnl"/>
        </w:rPr>
        <w:t xml:space="preserve">nicialmente, solo tenía como objetivo </w:t>
      </w:r>
      <w:r w:rsidRPr="00B52368">
        <w:rPr>
          <w:lang w:val="es-ES_tradnl"/>
        </w:rPr>
        <w:t>producir</w:t>
      </w:r>
      <w:r>
        <w:rPr>
          <w:lang w:val="es-ES_tradnl"/>
        </w:rPr>
        <w:t xml:space="preserve"> </w:t>
      </w:r>
      <w:r w:rsidRPr="00B52368">
        <w:rPr>
          <w:lang w:val="es-ES_tradnl"/>
        </w:rPr>
        <w:t>t</w:t>
      </w:r>
      <w:r>
        <w:rPr>
          <w:lang w:val="es-ES_tradnl"/>
        </w:rPr>
        <w:t xml:space="preserve">equila </w:t>
      </w:r>
      <w:r w:rsidRPr="00B52368">
        <w:rPr>
          <w:lang w:val="es-ES_tradnl"/>
        </w:rPr>
        <w:t xml:space="preserve">en pequeñas cantidades </w:t>
      </w:r>
      <w:r>
        <w:rPr>
          <w:lang w:val="es-ES_tradnl"/>
        </w:rPr>
        <w:t xml:space="preserve">para su reserva personal. </w:t>
      </w:r>
      <w:r w:rsidR="00E17EF4">
        <w:rPr>
          <w:lang w:val="es-ES_tradnl"/>
        </w:rPr>
        <w:t xml:space="preserve">Pero </w:t>
      </w:r>
      <w:r w:rsidRPr="00B52368">
        <w:rPr>
          <w:lang w:val="es-ES_tradnl"/>
        </w:rPr>
        <w:t>su calidad, artesanía y sabor se ex</w:t>
      </w:r>
      <w:r>
        <w:rPr>
          <w:lang w:val="es-ES_tradnl"/>
        </w:rPr>
        <w:t>pan</w:t>
      </w:r>
      <w:r w:rsidRPr="00B52368">
        <w:rPr>
          <w:lang w:val="es-ES_tradnl"/>
        </w:rPr>
        <w:t>di</w:t>
      </w:r>
      <w:r w:rsidR="00E17EF4">
        <w:rPr>
          <w:lang w:val="es-ES_tradnl"/>
        </w:rPr>
        <w:t xml:space="preserve">eron hasta llegar a </w:t>
      </w:r>
      <w:r w:rsidRPr="00B52368">
        <w:rPr>
          <w:lang w:val="es-ES_tradnl"/>
        </w:rPr>
        <w:t>todo México</w:t>
      </w:r>
      <w:r w:rsidR="00E17EF4">
        <w:rPr>
          <w:lang w:val="es-ES_tradnl"/>
        </w:rPr>
        <w:t xml:space="preserve"> para convertirse </w:t>
      </w:r>
      <w:r w:rsidRPr="00B52368">
        <w:rPr>
          <w:lang w:val="es-ES_tradnl"/>
        </w:rPr>
        <w:t>en el primer tequila de lujo</w:t>
      </w:r>
      <w:r>
        <w:rPr>
          <w:lang w:val="es-ES_tradnl"/>
        </w:rPr>
        <w:t xml:space="preserve"> que goza de</w:t>
      </w:r>
      <w:r w:rsidRPr="00B52368">
        <w:rPr>
          <w:lang w:val="es-ES_tradnl"/>
        </w:rPr>
        <w:t xml:space="preserve">l </w:t>
      </w:r>
      <w:r>
        <w:rPr>
          <w:lang w:val="es-ES_tradnl"/>
        </w:rPr>
        <w:t>mayor</w:t>
      </w:r>
      <w:r w:rsidRPr="00B52368">
        <w:rPr>
          <w:lang w:val="es-ES_tradnl"/>
        </w:rPr>
        <w:t xml:space="preserve"> </w:t>
      </w:r>
      <w:r>
        <w:rPr>
          <w:lang w:val="es-ES_tradnl"/>
        </w:rPr>
        <w:t>reconocimiento nacional</w:t>
      </w:r>
      <w:r w:rsidRPr="00B52368">
        <w:rPr>
          <w:lang w:val="es-ES_tradnl"/>
        </w:rPr>
        <w:t>.</w:t>
      </w:r>
      <w:r>
        <w:rPr>
          <w:lang w:val="es-ES_tradnl"/>
        </w:rPr>
        <w:t xml:space="preserve"> El tequila tiene un proceso de producción que es </w:t>
      </w:r>
      <w:r w:rsidRPr="00B52368">
        <w:rPr>
          <w:lang w:val="es-ES_tradnl"/>
        </w:rPr>
        <w:t>único</w:t>
      </w:r>
      <w:r w:rsidR="00E17EF4">
        <w:rPr>
          <w:lang w:val="es-ES_tradnl"/>
        </w:rPr>
        <w:t>.</w:t>
      </w:r>
      <w:r>
        <w:rPr>
          <w:lang w:val="es-ES_tradnl"/>
        </w:rPr>
        <w:t xml:space="preserve"> </w:t>
      </w:r>
      <w:r w:rsidR="00E17EF4">
        <w:rPr>
          <w:lang w:val="es-ES_tradnl"/>
        </w:rPr>
        <w:t>I</w:t>
      </w:r>
      <w:r w:rsidRPr="00B52368">
        <w:rPr>
          <w:lang w:val="es-ES_tradnl"/>
        </w:rPr>
        <w:t>nici</w:t>
      </w:r>
      <w:r>
        <w:rPr>
          <w:lang w:val="es-ES_tradnl"/>
        </w:rPr>
        <w:t xml:space="preserve">a con </w:t>
      </w:r>
      <w:r w:rsidRPr="00B52368">
        <w:rPr>
          <w:lang w:val="es-ES_tradnl"/>
        </w:rPr>
        <w:t>el cultivo del agave</w:t>
      </w:r>
      <w:r>
        <w:rPr>
          <w:lang w:val="es-ES_tradnl"/>
        </w:rPr>
        <w:t xml:space="preserve"> azul weber y </w:t>
      </w:r>
      <w:r w:rsidRPr="00B52368">
        <w:rPr>
          <w:lang w:val="es-ES_tradnl"/>
        </w:rPr>
        <w:t xml:space="preserve">la fabricación de </w:t>
      </w:r>
      <w:r>
        <w:rPr>
          <w:lang w:val="es-ES_tradnl"/>
        </w:rPr>
        <w:t xml:space="preserve">las </w:t>
      </w:r>
      <w:r w:rsidRPr="00B52368">
        <w:rPr>
          <w:lang w:val="es-ES_tradnl"/>
        </w:rPr>
        <w:t xml:space="preserve">barricas de roble blanco americano </w:t>
      </w:r>
      <w:r>
        <w:rPr>
          <w:lang w:val="es-ES_tradnl"/>
        </w:rPr>
        <w:t xml:space="preserve">que se usan </w:t>
      </w:r>
      <w:r w:rsidRPr="00B52368">
        <w:rPr>
          <w:lang w:val="es-ES_tradnl"/>
        </w:rPr>
        <w:t>para</w:t>
      </w:r>
      <w:r w:rsidR="004361A7">
        <w:rPr>
          <w:lang w:val="es-ES_tradnl"/>
        </w:rPr>
        <w:t xml:space="preserve"> añejarlo</w:t>
      </w:r>
      <w:r w:rsidR="00E17EF4">
        <w:rPr>
          <w:lang w:val="es-ES_tradnl"/>
        </w:rPr>
        <w:t>;</w:t>
      </w:r>
      <w:r w:rsidR="004361A7">
        <w:rPr>
          <w:lang w:val="es-ES_tradnl"/>
        </w:rPr>
        <w:t xml:space="preserve"> </w:t>
      </w:r>
      <w:r>
        <w:rPr>
          <w:lang w:val="es-ES_tradnl"/>
        </w:rPr>
        <w:t xml:space="preserve">su elaboración requiere de </w:t>
      </w:r>
      <w:r w:rsidRPr="00B52368">
        <w:rPr>
          <w:lang w:val="es-ES_tradnl"/>
        </w:rPr>
        <w:t>habilidosas y ex</w:t>
      </w:r>
      <w:r>
        <w:rPr>
          <w:lang w:val="es-ES_tradnl"/>
        </w:rPr>
        <w:t>perimentadas manos de artesanos</w:t>
      </w:r>
      <w:r w:rsidRPr="00B52368">
        <w:rPr>
          <w:lang w:val="es-ES_tradnl"/>
        </w:rPr>
        <w:t>.</w:t>
      </w:r>
    </w:p>
    <w:p w14:paraId="6328F3CD" w14:textId="65204451" w:rsidR="0073440B" w:rsidRPr="001E75E3" w:rsidRDefault="001010F0" w:rsidP="00E355E1">
      <w:pPr>
        <w:spacing w:after="0" w:line="360" w:lineRule="auto"/>
        <w:ind w:firstLine="567"/>
        <w:jc w:val="both"/>
        <w:rPr>
          <w:lang w:val="es-ES_tradnl"/>
        </w:rPr>
      </w:pPr>
      <w:r>
        <w:rPr>
          <w:rFonts w:ascii="Times" w:hAnsi="Times"/>
          <w:lang w:val="es-ES_tradnl"/>
        </w:rPr>
        <w:t>Tequila Don Julio</w:t>
      </w:r>
      <w:r w:rsidR="0073440B">
        <w:rPr>
          <w:rFonts w:ascii="Times" w:hAnsi="Times"/>
          <w:lang w:val="es-ES_tradnl"/>
        </w:rPr>
        <w:t xml:space="preserve"> </w:t>
      </w:r>
      <w:r w:rsidR="0073440B" w:rsidRPr="001E75E3">
        <w:rPr>
          <w:rFonts w:ascii="Times" w:hAnsi="Times"/>
          <w:lang w:val="es-ES_tradnl"/>
        </w:rPr>
        <w:t xml:space="preserve">está elaborado con 100 </w:t>
      </w:r>
      <w:r w:rsidR="00E17EF4">
        <w:rPr>
          <w:rFonts w:ascii="Times" w:hAnsi="Times"/>
          <w:lang w:val="es-ES_tradnl"/>
        </w:rPr>
        <w:t>%</w:t>
      </w:r>
      <w:r w:rsidR="0073440B" w:rsidRPr="001E75E3">
        <w:rPr>
          <w:rFonts w:ascii="Times" w:hAnsi="Times"/>
          <w:lang w:val="es-ES_tradnl"/>
        </w:rPr>
        <w:t xml:space="preserve"> de agave azul </w:t>
      </w:r>
      <w:r w:rsidR="00E17EF4">
        <w:rPr>
          <w:rFonts w:ascii="Times" w:hAnsi="Times"/>
          <w:lang w:val="es-ES_tradnl"/>
        </w:rPr>
        <w:t>w</w:t>
      </w:r>
      <w:r w:rsidR="0073440B" w:rsidRPr="001E75E3">
        <w:rPr>
          <w:rFonts w:ascii="Times" w:hAnsi="Times"/>
          <w:lang w:val="es-ES_tradnl"/>
        </w:rPr>
        <w:t>eber (</w:t>
      </w:r>
      <w:proofErr w:type="spellStart"/>
      <w:r w:rsidR="0073440B" w:rsidRPr="001E75E3">
        <w:rPr>
          <w:rFonts w:ascii="Times" w:eastAsia="Times New Roman" w:hAnsi="Times" w:cs="Times New Roman"/>
          <w:color w:val="333333"/>
          <w:szCs w:val="24"/>
          <w:shd w:val="clear" w:color="auto" w:fill="FFFFFF"/>
          <w:lang w:val="es-ES_tradnl" w:eastAsia="es-ES"/>
        </w:rPr>
        <w:t>I</w:t>
      </w:r>
      <w:r w:rsidR="00E17EF4" w:rsidRPr="001E75E3">
        <w:rPr>
          <w:rFonts w:ascii="Times" w:eastAsia="Times New Roman" w:hAnsi="Times" w:cs="Times New Roman"/>
          <w:color w:val="333333"/>
          <w:szCs w:val="24"/>
          <w:shd w:val="clear" w:color="auto" w:fill="FFFFFF"/>
          <w:lang w:val="es-ES_tradnl" w:eastAsia="es-ES"/>
        </w:rPr>
        <w:t>ntagri</w:t>
      </w:r>
      <w:proofErr w:type="spellEnd"/>
      <w:r w:rsidR="0073440B" w:rsidRPr="001E75E3">
        <w:rPr>
          <w:rFonts w:ascii="Times" w:eastAsia="Times New Roman" w:hAnsi="Times" w:cs="Times New Roman"/>
          <w:color w:val="333333"/>
          <w:szCs w:val="24"/>
          <w:lang w:val="es-ES_tradnl" w:eastAsia="es-ES"/>
        </w:rPr>
        <w:t>, 2018</w:t>
      </w:r>
      <w:r w:rsidR="0073440B" w:rsidRPr="001E75E3">
        <w:rPr>
          <w:rFonts w:ascii="Times" w:hAnsi="Times"/>
          <w:lang w:val="es-ES_tradnl"/>
        </w:rPr>
        <w:t xml:space="preserve">) </w:t>
      </w:r>
      <w:r>
        <w:rPr>
          <w:rFonts w:ascii="Times" w:hAnsi="Times"/>
          <w:lang w:val="es-ES_tradnl"/>
        </w:rPr>
        <w:t xml:space="preserve">que </w:t>
      </w:r>
      <w:r w:rsidR="0073440B">
        <w:rPr>
          <w:lang w:val="es-ES_tradnl"/>
        </w:rPr>
        <w:t xml:space="preserve">se debe </w:t>
      </w:r>
      <w:r w:rsidR="0073440B" w:rsidRPr="00B52368">
        <w:rPr>
          <w:lang w:val="es-ES_tradnl"/>
        </w:rPr>
        <w:t>cosecha</w:t>
      </w:r>
      <w:r w:rsidR="0073440B">
        <w:rPr>
          <w:lang w:val="es-ES_tradnl"/>
        </w:rPr>
        <w:t>r</w:t>
      </w:r>
      <w:r w:rsidR="0073440B" w:rsidRPr="00B52368">
        <w:rPr>
          <w:lang w:val="es-ES_tradnl"/>
        </w:rPr>
        <w:t xml:space="preserve"> manualmente. </w:t>
      </w:r>
      <w:r w:rsidR="0073440B">
        <w:rPr>
          <w:lang w:val="es-ES_tradnl"/>
        </w:rPr>
        <w:t xml:space="preserve">La planta de agave toma un </w:t>
      </w:r>
      <w:r w:rsidR="0073440B" w:rsidRPr="00B52368">
        <w:rPr>
          <w:lang w:val="es-ES_tradnl"/>
        </w:rPr>
        <w:t>periodo de</w:t>
      </w:r>
      <w:r w:rsidR="0073440B">
        <w:rPr>
          <w:lang w:val="es-ES_tradnl"/>
        </w:rPr>
        <w:t xml:space="preserve"> tiempo que va</w:t>
      </w:r>
      <w:r w:rsidR="0073440B" w:rsidRPr="00B52368">
        <w:rPr>
          <w:lang w:val="es-ES_tradnl"/>
        </w:rPr>
        <w:t xml:space="preserve"> siete a diez años </w:t>
      </w:r>
      <w:r w:rsidR="0073440B">
        <w:rPr>
          <w:lang w:val="es-ES_tradnl"/>
        </w:rPr>
        <w:t xml:space="preserve">para </w:t>
      </w:r>
      <w:r w:rsidR="0073440B" w:rsidRPr="00B52368">
        <w:rPr>
          <w:lang w:val="es-ES_tradnl"/>
        </w:rPr>
        <w:t>ser jimada</w:t>
      </w:r>
      <w:r w:rsidR="00E17EF4">
        <w:rPr>
          <w:lang w:val="es-ES_tradnl"/>
        </w:rPr>
        <w:t xml:space="preserve">, lo que le da </w:t>
      </w:r>
      <w:r w:rsidR="0073440B">
        <w:rPr>
          <w:lang w:val="es-ES_tradnl"/>
        </w:rPr>
        <w:t xml:space="preserve">su característico y suave sabor maduro </w:t>
      </w:r>
      <w:r w:rsidR="0073440B" w:rsidRPr="00B52368">
        <w:rPr>
          <w:lang w:val="es-ES_tradnl"/>
        </w:rPr>
        <w:t>del agave.</w:t>
      </w:r>
      <w:r w:rsidR="0073440B">
        <w:rPr>
          <w:lang w:val="es-ES_tradnl"/>
        </w:rPr>
        <w:t xml:space="preserve"> </w:t>
      </w:r>
      <w:r w:rsidR="00FA270C" w:rsidRPr="00B52368">
        <w:rPr>
          <w:lang w:val="es-ES_tradnl"/>
        </w:rPr>
        <w:t xml:space="preserve">Don Julio </w:t>
      </w:r>
      <w:r w:rsidR="00FA270C">
        <w:rPr>
          <w:lang w:val="es-ES_tradnl"/>
        </w:rPr>
        <w:t xml:space="preserve">se </w:t>
      </w:r>
      <w:r w:rsidR="00E17EF4">
        <w:rPr>
          <w:lang w:val="es-ES_tradnl"/>
        </w:rPr>
        <w:t xml:space="preserve">distingue por </w:t>
      </w:r>
      <w:r w:rsidR="0073440B">
        <w:rPr>
          <w:lang w:val="es-ES_tradnl"/>
        </w:rPr>
        <w:t xml:space="preserve">su </w:t>
      </w:r>
      <w:r w:rsidR="0073440B" w:rsidRPr="00B52368">
        <w:rPr>
          <w:lang w:val="es-ES_tradnl"/>
        </w:rPr>
        <w:t>calidad y elaboración artesanal,</w:t>
      </w:r>
      <w:r w:rsidR="0073440B">
        <w:rPr>
          <w:lang w:val="es-ES_tradnl"/>
        </w:rPr>
        <w:t xml:space="preserve"> </w:t>
      </w:r>
      <w:r w:rsidR="00E17EF4">
        <w:rPr>
          <w:lang w:val="es-ES_tradnl"/>
        </w:rPr>
        <w:t xml:space="preserve">de ahí que sea </w:t>
      </w:r>
      <w:r w:rsidR="0073440B" w:rsidRPr="00B52368">
        <w:rPr>
          <w:lang w:val="es-ES_tradnl"/>
        </w:rPr>
        <w:t>considera</w:t>
      </w:r>
      <w:r w:rsidR="0073440B">
        <w:rPr>
          <w:lang w:val="es-ES_tradnl"/>
        </w:rPr>
        <w:t>do</w:t>
      </w:r>
      <w:r w:rsidR="0073440B" w:rsidRPr="00B52368">
        <w:rPr>
          <w:lang w:val="es-ES_tradnl"/>
        </w:rPr>
        <w:t xml:space="preserve"> el tequila </w:t>
      </w:r>
      <w:r w:rsidR="0073440B" w:rsidRPr="00B52368">
        <w:rPr>
          <w:spacing w:val="-3"/>
          <w:lang w:val="es-ES_tradnl"/>
        </w:rPr>
        <w:t xml:space="preserve">más </w:t>
      </w:r>
      <w:r w:rsidR="0073440B" w:rsidRPr="00B52368">
        <w:rPr>
          <w:lang w:val="es-ES_tradnl"/>
        </w:rPr>
        <w:t>fino del mundo.</w:t>
      </w:r>
      <w:r w:rsidR="0073440B">
        <w:rPr>
          <w:lang w:val="es-ES_tradnl"/>
        </w:rPr>
        <w:t xml:space="preserve"> </w:t>
      </w:r>
    </w:p>
    <w:p w14:paraId="351DF509" w14:textId="41ED7518" w:rsidR="0073440B" w:rsidRDefault="00FA270C" w:rsidP="00E355E1">
      <w:pPr>
        <w:spacing w:after="0" w:line="360" w:lineRule="auto"/>
        <w:ind w:firstLine="567"/>
        <w:jc w:val="both"/>
        <w:rPr>
          <w:lang w:val="es-ES_tradnl"/>
        </w:rPr>
      </w:pPr>
      <w:r>
        <w:rPr>
          <w:lang w:val="es-ES_tradnl"/>
        </w:rPr>
        <w:t>G</w:t>
      </w:r>
      <w:r w:rsidR="0073440B" w:rsidRPr="00B52368">
        <w:rPr>
          <w:lang w:val="es-ES_tradnl"/>
        </w:rPr>
        <w:t>ran parte de</w:t>
      </w:r>
      <w:r w:rsidR="0073440B">
        <w:rPr>
          <w:lang w:val="es-ES_tradnl"/>
        </w:rPr>
        <w:t>l</w:t>
      </w:r>
      <w:r w:rsidR="0073440B" w:rsidRPr="00B52368">
        <w:rPr>
          <w:lang w:val="es-ES_tradnl"/>
        </w:rPr>
        <w:t xml:space="preserve"> éxito</w:t>
      </w:r>
      <w:r w:rsidR="0073440B">
        <w:rPr>
          <w:lang w:val="es-ES_tradnl"/>
        </w:rPr>
        <w:t xml:space="preserve"> mundial de esta tequilera</w:t>
      </w:r>
      <w:r w:rsidR="0073440B" w:rsidRPr="00B52368">
        <w:rPr>
          <w:lang w:val="es-ES_tradnl"/>
        </w:rPr>
        <w:t xml:space="preserve"> se debe a que fue adquirida </w:t>
      </w:r>
      <w:r w:rsidR="0073440B">
        <w:rPr>
          <w:lang w:val="es-ES_tradnl"/>
        </w:rPr>
        <w:t>en 201</w:t>
      </w:r>
      <w:r w:rsidR="000B0D8B">
        <w:rPr>
          <w:lang w:val="es-ES_tradnl"/>
        </w:rPr>
        <w:t>9</w:t>
      </w:r>
      <w:r w:rsidR="0073440B">
        <w:rPr>
          <w:lang w:val="es-ES_tradnl"/>
        </w:rPr>
        <w:t xml:space="preserve"> </w:t>
      </w:r>
      <w:r w:rsidR="0073440B" w:rsidRPr="00B52368">
        <w:rPr>
          <w:lang w:val="es-ES_tradnl"/>
        </w:rPr>
        <w:t>por la empresa británica D</w:t>
      </w:r>
      <w:r w:rsidR="00E17EF4" w:rsidRPr="00B52368">
        <w:rPr>
          <w:lang w:val="es-ES_tradnl"/>
        </w:rPr>
        <w:t xml:space="preserve">iageo </w:t>
      </w:r>
      <w:r w:rsidR="0073440B" w:rsidRPr="00F92E4F">
        <w:rPr>
          <w:lang w:val="es-ES_tradnl"/>
        </w:rPr>
        <w:t>(</w:t>
      </w:r>
      <w:r w:rsidR="000B0D8B">
        <w:rPr>
          <w:lang w:val="es-ES_tradnl"/>
        </w:rPr>
        <w:t>Celi</w:t>
      </w:r>
      <w:r w:rsidR="0073440B" w:rsidRPr="00F92E4F">
        <w:rPr>
          <w:lang w:val="es-ES_tradnl"/>
        </w:rPr>
        <w:t xml:space="preserve">s, </w:t>
      </w:r>
      <w:r w:rsidR="007A30D0" w:rsidRPr="007A30D0">
        <w:rPr>
          <w:rFonts w:ascii="Times" w:hAnsi="Times"/>
          <w:szCs w:val="24"/>
          <w:lang w:val="es-ES_tradnl"/>
        </w:rPr>
        <w:t xml:space="preserve">25 de marzo de </w:t>
      </w:r>
      <w:r w:rsidR="0073440B" w:rsidRPr="00F92E4F">
        <w:rPr>
          <w:lang w:val="es-ES_tradnl"/>
        </w:rPr>
        <w:t>201</w:t>
      </w:r>
      <w:r w:rsidR="000B0D8B">
        <w:rPr>
          <w:lang w:val="es-ES_tradnl"/>
        </w:rPr>
        <w:t>9</w:t>
      </w:r>
      <w:r w:rsidR="0073440B" w:rsidRPr="00F92E4F">
        <w:t>),</w:t>
      </w:r>
      <w:r w:rsidR="0073440B" w:rsidRPr="00B52368">
        <w:rPr>
          <w:lang w:val="es-ES_tradnl"/>
        </w:rPr>
        <w:t xml:space="preserve"> qu</w:t>
      </w:r>
      <w:r w:rsidR="0073440B">
        <w:rPr>
          <w:lang w:val="es-ES_tradnl"/>
        </w:rPr>
        <w:t>e</w:t>
      </w:r>
      <w:r w:rsidR="0073440B" w:rsidRPr="00B52368">
        <w:rPr>
          <w:lang w:val="es-ES_tradnl"/>
        </w:rPr>
        <w:t xml:space="preserve"> </w:t>
      </w:r>
      <w:r w:rsidR="0073440B">
        <w:rPr>
          <w:lang w:val="es-ES_tradnl"/>
        </w:rPr>
        <w:t xml:space="preserve">también </w:t>
      </w:r>
      <w:r>
        <w:rPr>
          <w:lang w:val="es-ES_tradnl"/>
        </w:rPr>
        <w:t>lo</w:t>
      </w:r>
      <w:r w:rsidR="0073440B" w:rsidRPr="00B52368">
        <w:rPr>
          <w:lang w:val="es-ES_tradnl"/>
        </w:rPr>
        <w:t xml:space="preserve"> distribu</w:t>
      </w:r>
      <w:r>
        <w:rPr>
          <w:lang w:val="es-ES_tradnl"/>
        </w:rPr>
        <w:t>ye</w:t>
      </w:r>
      <w:r w:rsidR="00E17EF4">
        <w:rPr>
          <w:lang w:val="es-ES_tradnl"/>
        </w:rPr>
        <w:t xml:space="preserve"> a</w:t>
      </w:r>
      <w:r w:rsidR="0073440B" w:rsidRPr="00B52368">
        <w:rPr>
          <w:lang w:val="es-ES_tradnl"/>
        </w:rPr>
        <w:t xml:space="preserve"> 60 países y </w:t>
      </w:r>
      <w:r w:rsidR="00E17EF4">
        <w:rPr>
          <w:lang w:val="es-ES_tradnl"/>
        </w:rPr>
        <w:t xml:space="preserve">tiene como objetivo </w:t>
      </w:r>
      <w:r w:rsidR="0073440B" w:rsidRPr="00B52368">
        <w:rPr>
          <w:lang w:val="es-ES_tradnl"/>
        </w:rPr>
        <w:t xml:space="preserve">alcanzar </w:t>
      </w:r>
      <w:r w:rsidR="00E17EF4">
        <w:rPr>
          <w:lang w:val="es-ES_tradnl"/>
        </w:rPr>
        <w:t xml:space="preserve">a </w:t>
      </w:r>
      <w:r w:rsidR="00451C0B">
        <w:rPr>
          <w:lang w:val="es-ES_tradnl"/>
        </w:rPr>
        <w:t xml:space="preserve">otros, así como </w:t>
      </w:r>
      <w:r w:rsidR="0073440B" w:rsidRPr="00B52368">
        <w:rPr>
          <w:lang w:val="es-ES_tradnl"/>
        </w:rPr>
        <w:t>reforzar su presencia en Estados Unidos.</w:t>
      </w:r>
    </w:p>
    <w:p w14:paraId="2E561727" w14:textId="11BFC389" w:rsidR="0073440B" w:rsidRDefault="00D1775D" w:rsidP="00E355E1">
      <w:pPr>
        <w:spacing w:after="0" w:line="360" w:lineRule="auto"/>
        <w:ind w:firstLine="567"/>
        <w:jc w:val="both"/>
        <w:rPr>
          <w:lang w:val="es-ES_tradnl"/>
        </w:rPr>
      </w:pPr>
      <w:r>
        <w:rPr>
          <w:lang w:val="es-ES_tradnl"/>
        </w:rPr>
        <w:lastRenderedPageBreak/>
        <w:t xml:space="preserve">Luego de que </w:t>
      </w:r>
      <w:r w:rsidR="0005308F" w:rsidRPr="00B52368">
        <w:rPr>
          <w:lang w:val="es-ES_tradnl"/>
        </w:rPr>
        <w:t>D</w:t>
      </w:r>
      <w:r w:rsidR="00E17EF4" w:rsidRPr="00B52368">
        <w:rPr>
          <w:lang w:val="es-ES_tradnl"/>
        </w:rPr>
        <w:t>iageo</w:t>
      </w:r>
      <w:r w:rsidR="00E17EF4">
        <w:rPr>
          <w:lang w:val="es-ES_tradnl"/>
        </w:rPr>
        <w:t xml:space="preserve"> </w:t>
      </w:r>
      <w:r>
        <w:rPr>
          <w:lang w:val="es-ES_tradnl"/>
        </w:rPr>
        <w:t xml:space="preserve">adquiriera </w:t>
      </w:r>
      <w:r w:rsidR="00E17EF4">
        <w:rPr>
          <w:lang w:val="es-ES_tradnl"/>
        </w:rPr>
        <w:t xml:space="preserve">la </w:t>
      </w:r>
      <w:r w:rsidR="0005308F">
        <w:rPr>
          <w:lang w:val="es-ES_tradnl"/>
        </w:rPr>
        <w:t>tequil</w:t>
      </w:r>
      <w:r w:rsidR="00E17EF4">
        <w:rPr>
          <w:lang w:val="es-ES_tradnl"/>
        </w:rPr>
        <w:t>era</w:t>
      </w:r>
      <w:r w:rsidR="0005308F">
        <w:rPr>
          <w:lang w:val="es-ES_tradnl"/>
        </w:rPr>
        <w:t xml:space="preserve"> Don Julio, </w:t>
      </w:r>
      <w:r w:rsidR="0005308F" w:rsidRPr="00E977D4">
        <w:rPr>
          <w:rFonts w:ascii="Times" w:eastAsia="Times New Roman" w:hAnsi="Times" w:cs="Times New Roman"/>
          <w:spacing w:val="2"/>
          <w:sz w:val="23"/>
          <w:szCs w:val="23"/>
          <w:shd w:val="clear" w:color="auto" w:fill="FFFFFF"/>
          <w:lang w:val="es-ES_tradnl" w:eastAsia="es-ES"/>
        </w:rPr>
        <w:t>en México la marca creci</w:t>
      </w:r>
      <w:r>
        <w:rPr>
          <w:rFonts w:ascii="Times" w:eastAsia="Times New Roman" w:hAnsi="Times" w:cs="Times New Roman"/>
          <w:spacing w:val="2"/>
          <w:sz w:val="23"/>
          <w:szCs w:val="23"/>
          <w:shd w:val="clear" w:color="auto" w:fill="FFFFFF"/>
          <w:lang w:val="es-ES_tradnl" w:eastAsia="es-ES"/>
        </w:rPr>
        <w:t>ó</w:t>
      </w:r>
      <w:r w:rsidR="0005308F">
        <w:rPr>
          <w:rFonts w:ascii="Times" w:eastAsia="Times New Roman" w:hAnsi="Times" w:cs="Times New Roman"/>
          <w:spacing w:val="2"/>
          <w:sz w:val="23"/>
          <w:szCs w:val="23"/>
          <w:shd w:val="clear" w:color="auto" w:fill="FFFFFF"/>
          <w:lang w:val="es-ES_tradnl" w:eastAsia="es-ES"/>
        </w:rPr>
        <w:t xml:space="preserve"> </w:t>
      </w:r>
      <w:r w:rsidR="0005308F" w:rsidRPr="00E977D4">
        <w:rPr>
          <w:rFonts w:ascii="Times" w:eastAsia="Times New Roman" w:hAnsi="Times" w:cs="Times New Roman"/>
          <w:spacing w:val="2"/>
          <w:sz w:val="23"/>
          <w:szCs w:val="23"/>
          <w:shd w:val="clear" w:color="auto" w:fill="FFFFFF"/>
          <w:lang w:val="es-ES_tradnl" w:eastAsia="es-ES"/>
        </w:rPr>
        <w:t>casi tres veces más rápido</w:t>
      </w:r>
      <w:r w:rsidR="00E17EF4">
        <w:rPr>
          <w:rFonts w:ascii="Times" w:eastAsia="Times New Roman" w:hAnsi="Times" w:cs="Times New Roman"/>
          <w:spacing w:val="2"/>
          <w:sz w:val="23"/>
          <w:szCs w:val="23"/>
          <w:shd w:val="clear" w:color="auto" w:fill="FFFFFF"/>
          <w:lang w:val="es-ES_tradnl" w:eastAsia="es-ES"/>
        </w:rPr>
        <w:t>,</w:t>
      </w:r>
      <w:r w:rsidR="0005308F">
        <w:rPr>
          <w:rFonts w:ascii="Times" w:eastAsia="Times New Roman" w:hAnsi="Times" w:cs="Times New Roman"/>
          <w:spacing w:val="2"/>
          <w:sz w:val="23"/>
          <w:szCs w:val="23"/>
          <w:shd w:val="clear" w:color="auto" w:fill="FFFFFF"/>
          <w:lang w:val="es-ES_tradnl" w:eastAsia="es-ES"/>
        </w:rPr>
        <w:t xml:space="preserve"> y </w:t>
      </w:r>
      <w:r w:rsidR="0005308F">
        <w:rPr>
          <w:lang w:val="es-ES_tradnl"/>
        </w:rPr>
        <w:t xml:space="preserve">aumentó 13 </w:t>
      </w:r>
      <w:r w:rsidR="00E17EF4">
        <w:rPr>
          <w:lang w:val="es-ES_tradnl"/>
        </w:rPr>
        <w:t>%</w:t>
      </w:r>
      <w:r w:rsidR="0005308F">
        <w:rPr>
          <w:lang w:val="es-ES_tradnl"/>
        </w:rPr>
        <w:t xml:space="preserve"> sus</w:t>
      </w:r>
      <w:r w:rsidR="0005308F" w:rsidRPr="00B52368">
        <w:rPr>
          <w:lang w:val="es-ES_tradnl"/>
        </w:rPr>
        <w:t xml:space="preserve"> ventas</w:t>
      </w:r>
      <w:r w:rsidR="0005308F">
        <w:rPr>
          <w:lang w:val="es-ES_tradnl"/>
        </w:rPr>
        <w:t xml:space="preserve"> </w:t>
      </w:r>
      <w:r w:rsidR="0005308F" w:rsidRPr="00B52368">
        <w:rPr>
          <w:lang w:val="es-ES_tradnl"/>
        </w:rPr>
        <w:t xml:space="preserve">en </w:t>
      </w:r>
      <w:r w:rsidR="00E17EF4">
        <w:rPr>
          <w:lang w:val="es-ES_tradnl"/>
        </w:rPr>
        <w:t>el país, pues su objetivo era</w:t>
      </w:r>
      <w:r w:rsidR="0005308F">
        <w:rPr>
          <w:lang w:val="es-ES_tradnl"/>
        </w:rPr>
        <w:t xml:space="preserve"> ganar</w:t>
      </w:r>
      <w:r w:rsidR="0005308F" w:rsidRPr="00B52368">
        <w:rPr>
          <w:lang w:val="es-ES_tradnl"/>
        </w:rPr>
        <w:t xml:space="preserve"> a la Casa Cuervo</w:t>
      </w:r>
      <w:r w:rsidR="00E17EF4">
        <w:rPr>
          <w:lang w:val="es-ES_tradnl"/>
        </w:rPr>
        <w:t>,</w:t>
      </w:r>
      <w:r w:rsidR="0005308F" w:rsidRPr="00B52368">
        <w:rPr>
          <w:lang w:val="es-ES_tradnl"/>
        </w:rPr>
        <w:t xml:space="preserve"> líder en ventas a nivel nacional e internacional </w:t>
      </w:r>
      <w:r w:rsidR="0005308F" w:rsidRPr="00F92E4F">
        <w:rPr>
          <w:lang w:val="es-ES_tradnl"/>
        </w:rPr>
        <w:t>(</w:t>
      </w:r>
      <w:r w:rsidR="0005308F" w:rsidRPr="009A7220">
        <w:rPr>
          <w:i/>
          <w:lang w:val="es-ES_tradnl"/>
        </w:rPr>
        <w:t>Latitud 21</w:t>
      </w:r>
      <w:r w:rsidR="0005308F" w:rsidRPr="00F92E4F">
        <w:rPr>
          <w:lang w:val="es-ES_tradnl"/>
        </w:rPr>
        <w:t xml:space="preserve">, </w:t>
      </w:r>
      <w:r w:rsidR="007A30D0">
        <w:rPr>
          <w:rFonts w:ascii="Times" w:hAnsi="Times"/>
          <w:szCs w:val="24"/>
          <w:lang w:val="es-ES_tradnl"/>
        </w:rPr>
        <w:t>31 de julio de</w:t>
      </w:r>
      <w:r w:rsidR="007A30D0" w:rsidRPr="00F92E4F">
        <w:rPr>
          <w:lang w:val="es-ES_tradnl"/>
        </w:rPr>
        <w:t xml:space="preserve"> </w:t>
      </w:r>
      <w:r w:rsidR="0005308F" w:rsidRPr="00F92E4F">
        <w:rPr>
          <w:lang w:val="es-ES_tradnl"/>
        </w:rPr>
        <w:t>2017</w:t>
      </w:r>
      <w:r w:rsidR="0005308F" w:rsidRPr="00F92E4F">
        <w:t>)</w:t>
      </w:r>
      <w:r w:rsidR="00E17EF4">
        <w:t>.</w:t>
      </w:r>
      <w:r w:rsidR="0005308F">
        <w:rPr>
          <w:rFonts w:eastAsia="Times New Roman" w:cs="Times New Roman"/>
          <w:lang w:val="es-ES_tradnl"/>
        </w:rPr>
        <w:t xml:space="preserve"> </w:t>
      </w:r>
      <w:r w:rsidR="0005308F">
        <w:rPr>
          <w:lang w:val="es-ES_tradnl"/>
        </w:rPr>
        <w:t>L</w:t>
      </w:r>
      <w:r w:rsidR="0005308F" w:rsidRPr="00B52368">
        <w:rPr>
          <w:lang w:val="es-ES_tradnl"/>
        </w:rPr>
        <w:t>a producción de tequila</w:t>
      </w:r>
      <w:r w:rsidR="0005308F">
        <w:rPr>
          <w:lang w:val="es-ES_tradnl"/>
        </w:rPr>
        <w:t xml:space="preserve"> Don Julio</w:t>
      </w:r>
      <w:r w:rsidR="0005308F" w:rsidRPr="00B52368">
        <w:rPr>
          <w:lang w:val="es-ES_tradnl"/>
        </w:rPr>
        <w:t xml:space="preserve"> </w:t>
      </w:r>
      <w:r w:rsidR="0005308F">
        <w:rPr>
          <w:lang w:val="es-ES_tradnl"/>
        </w:rPr>
        <w:t>supera los</w:t>
      </w:r>
      <w:r w:rsidR="0005308F" w:rsidRPr="00B52368">
        <w:rPr>
          <w:lang w:val="es-ES_tradnl"/>
        </w:rPr>
        <w:t xml:space="preserve"> 10 millones de litros anuales</w:t>
      </w:r>
      <w:r w:rsidR="0005308F">
        <w:rPr>
          <w:lang w:val="es-ES_tradnl"/>
        </w:rPr>
        <w:t xml:space="preserve"> y el </w:t>
      </w:r>
      <w:r w:rsidR="0005308F" w:rsidRPr="00B52368">
        <w:rPr>
          <w:lang w:val="es-ES_tradnl"/>
        </w:rPr>
        <w:t>55</w:t>
      </w:r>
      <w:r w:rsidR="0005308F">
        <w:rPr>
          <w:lang w:val="es-ES_tradnl"/>
        </w:rPr>
        <w:t xml:space="preserve"> </w:t>
      </w:r>
      <w:r>
        <w:rPr>
          <w:lang w:val="es-ES_tradnl"/>
        </w:rPr>
        <w:t>%</w:t>
      </w:r>
      <w:r w:rsidR="0005308F" w:rsidRPr="00B52368">
        <w:rPr>
          <w:lang w:val="es-ES_tradnl"/>
        </w:rPr>
        <w:t xml:space="preserve"> </w:t>
      </w:r>
      <w:r w:rsidR="0005308F">
        <w:rPr>
          <w:lang w:val="es-ES_tradnl"/>
        </w:rPr>
        <w:t>se exporta. Por su parte, D</w:t>
      </w:r>
      <w:r>
        <w:rPr>
          <w:lang w:val="es-ES_tradnl"/>
        </w:rPr>
        <w:t xml:space="preserve">iageo </w:t>
      </w:r>
      <w:r w:rsidR="0005308F">
        <w:rPr>
          <w:lang w:val="es-ES_tradnl"/>
        </w:rPr>
        <w:t>ofrece</w:t>
      </w:r>
      <w:r w:rsidR="0005308F" w:rsidRPr="00B52368">
        <w:rPr>
          <w:lang w:val="es-ES_tradnl"/>
        </w:rPr>
        <w:t xml:space="preserve"> </w:t>
      </w:r>
      <w:r w:rsidR="0005308F">
        <w:rPr>
          <w:lang w:val="es-ES_tradnl"/>
        </w:rPr>
        <w:t xml:space="preserve">sus </w:t>
      </w:r>
      <w:r w:rsidR="0005308F" w:rsidRPr="00B52368">
        <w:rPr>
          <w:lang w:val="es-ES_tradnl"/>
        </w:rPr>
        <w:t>productos en más de 180 países</w:t>
      </w:r>
      <w:r w:rsidR="0005308F">
        <w:rPr>
          <w:lang w:val="es-ES_tradnl"/>
        </w:rPr>
        <w:t xml:space="preserve">, por lo que </w:t>
      </w:r>
      <w:r>
        <w:rPr>
          <w:lang w:val="es-ES_tradnl"/>
        </w:rPr>
        <w:t xml:space="preserve">se prevé que </w:t>
      </w:r>
      <w:r w:rsidR="0005308F" w:rsidRPr="00B52368">
        <w:rPr>
          <w:lang w:val="es-ES_tradnl"/>
        </w:rPr>
        <w:t>aumentar</w:t>
      </w:r>
      <w:r w:rsidR="0005308F">
        <w:rPr>
          <w:lang w:val="es-ES_tradnl"/>
        </w:rPr>
        <w:t>á</w:t>
      </w:r>
      <w:r w:rsidR="0005308F" w:rsidRPr="00B52368">
        <w:rPr>
          <w:lang w:val="es-ES_tradnl"/>
        </w:rPr>
        <w:t xml:space="preserve"> </w:t>
      </w:r>
      <w:r w:rsidR="0005308F">
        <w:rPr>
          <w:lang w:val="es-ES_tradnl"/>
        </w:rPr>
        <w:t>la producción y exportación</w:t>
      </w:r>
      <w:r>
        <w:rPr>
          <w:lang w:val="es-ES_tradnl"/>
        </w:rPr>
        <w:t xml:space="preserve">; asimismo, se procurará </w:t>
      </w:r>
      <w:r w:rsidR="0005308F">
        <w:rPr>
          <w:lang w:val="es-ES_tradnl"/>
        </w:rPr>
        <w:t>incrementa</w:t>
      </w:r>
      <w:r w:rsidR="0005308F" w:rsidRPr="00B52368">
        <w:rPr>
          <w:lang w:val="es-ES_tradnl"/>
        </w:rPr>
        <w:t xml:space="preserve">r </w:t>
      </w:r>
      <w:r>
        <w:rPr>
          <w:lang w:val="es-ES_tradnl"/>
        </w:rPr>
        <w:t>las</w:t>
      </w:r>
      <w:r w:rsidR="0005308F">
        <w:rPr>
          <w:lang w:val="es-ES_tradnl"/>
        </w:rPr>
        <w:t xml:space="preserve"> ventas de 300</w:t>
      </w:r>
      <w:r>
        <w:rPr>
          <w:lang w:val="es-ES_tradnl"/>
        </w:rPr>
        <w:t> </w:t>
      </w:r>
      <w:r w:rsidR="0005308F">
        <w:rPr>
          <w:lang w:val="es-ES_tradnl"/>
        </w:rPr>
        <w:t>000 a 500</w:t>
      </w:r>
      <w:r>
        <w:rPr>
          <w:lang w:val="es-ES_tradnl"/>
        </w:rPr>
        <w:t> </w:t>
      </w:r>
      <w:r w:rsidR="0005308F" w:rsidRPr="00B52368">
        <w:rPr>
          <w:lang w:val="es-ES_tradnl"/>
        </w:rPr>
        <w:t xml:space="preserve">000 cajas en México y alcanzar </w:t>
      </w:r>
      <w:r w:rsidR="0005308F">
        <w:rPr>
          <w:lang w:val="es-ES_tradnl"/>
        </w:rPr>
        <w:t>el</w:t>
      </w:r>
      <w:r w:rsidR="0005308F" w:rsidRPr="00B52368">
        <w:rPr>
          <w:lang w:val="es-ES_tradnl"/>
        </w:rPr>
        <w:t xml:space="preserve"> millón </w:t>
      </w:r>
      <w:r w:rsidR="0005308F">
        <w:rPr>
          <w:lang w:val="es-ES_tradnl"/>
        </w:rPr>
        <w:t xml:space="preserve">en </w:t>
      </w:r>
      <w:r w:rsidRPr="00B52368">
        <w:rPr>
          <w:lang w:val="es-ES_tradnl"/>
        </w:rPr>
        <w:t>exporta</w:t>
      </w:r>
      <w:r>
        <w:rPr>
          <w:lang w:val="es-ES_tradnl"/>
        </w:rPr>
        <w:t>ciones</w:t>
      </w:r>
      <w:r w:rsidR="0005308F" w:rsidRPr="00B52368">
        <w:rPr>
          <w:lang w:val="es-ES_tradnl"/>
        </w:rPr>
        <w:t xml:space="preserve">. Por ello, </w:t>
      </w:r>
      <w:r w:rsidR="0005308F">
        <w:rPr>
          <w:lang w:val="es-ES_tradnl"/>
        </w:rPr>
        <w:t>está invi</w:t>
      </w:r>
      <w:r w:rsidR="0005308F" w:rsidRPr="00B52368">
        <w:rPr>
          <w:lang w:val="es-ES_tradnl"/>
        </w:rPr>
        <w:t>rti</w:t>
      </w:r>
      <w:r w:rsidR="0005308F">
        <w:rPr>
          <w:lang w:val="es-ES_tradnl"/>
        </w:rPr>
        <w:t xml:space="preserve">endo </w:t>
      </w:r>
      <w:r w:rsidR="0005308F" w:rsidRPr="00B52368">
        <w:rPr>
          <w:lang w:val="es-ES_tradnl"/>
        </w:rPr>
        <w:t xml:space="preserve">más de 400 millones de dólares en cinco años </w:t>
      </w:r>
      <w:r w:rsidR="0005308F">
        <w:rPr>
          <w:lang w:val="es-ES_tradnl"/>
        </w:rPr>
        <w:t xml:space="preserve">en la </w:t>
      </w:r>
      <w:r w:rsidR="0005308F" w:rsidRPr="00B52368">
        <w:rPr>
          <w:lang w:val="es-ES_tradnl"/>
        </w:rPr>
        <w:t>constru</w:t>
      </w:r>
      <w:r w:rsidR="0005308F">
        <w:rPr>
          <w:lang w:val="es-ES_tradnl"/>
        </w:rPr>
        <w:t>cción de</w:t>
      </w:r>
      <w:r w:rsidR="0005308F" w:rsidRPr="00B52368">
        <w:rPr>
          <w:lang w:val="es-ES_tradnl"/>
        </w:rPr>
        <w:t xml:space="preserve"> una nueva destiladora y amplia</w:t>
      </w:r>
      <w:r w:rsidR="0005308F">
        <w:rPr>
          <w:lang w:val="es-ES_tradnl"/>
        </w:rPr>
        <w:t xml:space="preserve">ción de </w:t>
      </w:r>
      <w:r w:rsidR="0005308F" w:rsidRPr="00B52368">
        <w:rPr>
          <w:lang w:val="es-ES_tradnl"/>
        </w:rPr>
        <w:t xml:space="preserve">la </w:t>
      </w:r>
      <w:r w:rsidR="0005308F">
        <w:rPr>
          <w:lang w:val="es-ES_tradnl"/>
        </w:rPr>
        <w:t>actual</w:t>
      </w:r>
      <w:r>
        <w:rPr>
          <w:lang w:val="es-ES_tradnl"/>
        </w:rPr>
        <w:t xml:space="preserve">. </w:t>
      </w:r>
      <w:r w:rsidR="0073440B" w:rsidRPr="00FE3585">
        <w:rPr>
          <w:lang w:val="es-ES_tradnl"/>
        </w:rPr>
        <w:t xml:space="preserve">Por lo anterior, Don Julio es la </w:t>
      </w:r>
      <w:r w:rsidR="00CB6701">
        <w:rPr>
          <w:lang w:val="es-ES_tradnl"/>
        </w:rPr>
        <w:t xml:space="preserve">tequilera </w:t>
      </w:r>
      <w:r w:rsidR="0073440B" w:rsidRPr="00FE3585">
        <w:rPr>
          <w:spacing w:val="-3"/>
          <w:lang w:val="es-ES_tradnl"/>
        </w:rPr>
        <w:t xml:space="preserve">más </w:t>
      </w:r>
      <w:r w:rsidR="0073440B" w:rsidRPr="00FE3585">
        <w:rPr>
          <w:lang w:val="es-ES_tradnl"/>
        </w:rPr>
        <w:t xml:space="preserve">importante de la región de los Altos de Jalisco y compite con la casa José Cuervo por ser la mejor del país </w:t>
      </w:r>
      <w:r w:rsidR="0073440B" w:rsidRPr="00F92E4F">
        <w:rPr>
          <w:lang w:val="es-ES_tradnl"/>
        </w:rPr>
        <w:t>(Rodríguez,</w:t>
      </w:r>
      <w:r w:rsidR="00672CCC" w:rsidRPr="00672CCC">
        <w:rPr>
          <w:rFonts w:ascii="Times" w:hAnsi="Times"/>
          <w:szCs w:val="24"/>
        </w:rPr>
        <w:t xml:space="preserve"> 23 de mayo  de</w:t>
      </w:r>
      <w:r w:rsidR="0073440B" w:rsidRPr="00F92E4F">
        <w:rPr>
          <w:lang w:val="es-ES_tradnl"/>
        </w:rPr>
        <w:t xml:space="preserve"> 2017)</w:t>
      </w:r>
      <w:r>
        <w:rPr>
          <w:lang w:val="es-ES_tradnl"/>
        </w:rPr>
        <w:t>.</w:t>
      </w:r>
    </w:p>
    <w:p w14:paraId="45626A67" w14:textId="77777777" w:rsidR="00D1775D" w:rsidRDefault="00D1775D" w:rsidP="00E355E1">
      <w:pPr>
        <w:spacing w:after="0" w:line="360" w:lineRule="auto"/>
        <w:ind w:firstLine="567"/>
        <w:jc w:val="both"/>
        <w:rPr>
          <w:lang w:val="es-ES_tradnl"/>
        </w:rPr>
      </w:pPr>
    </w:p>
    <w:p w14:paraId="4CDEE365" w14:textId="642E29FF" w:rsidR="006E6083" w:rsidRDefault="006E6083" w:rsidP="003157FF">
      <w:pPr>
        <w:spacing w:after="0" w:line="360" w:lineRule="auto"/>
        <w:ind w:firstLine="0"/>
        <w:jc w:val="center"/>
        <w:rPr>
          <w:b/>
          <w:sz w:val="28"/>
          <w:lang w:val="es-ES_tradnl"/>
        </w:rPr>
      </w:pPr>
      <w:r w:rsidRPr="006E6083">
        <w:rPr>
          <w:b/>
          <w:sz w:val="28"/>
          <w:lang w:val="es-ES_tradnl"/>
        </w:rPr>
        <w:t>Las exportaciones</w:t>
      </w:r>
    </w:p>
    <w:p w14:paraId="3CF6C89D" w14:textId="77777777" w:rsidR="00DD2EA8" w:rsidRDefault="00DD2EA8" w:rsidP="00E355E1">
      <w:pPr>
        <w:spacing w:after="0" w:line="360" w:lineRule="auto"/>
        <w:ind w:firstLine="567"/>
        <w:jc w:val="both"/>
        <w:rPr>
          <w:lang w:val="es-ES_tradnl"/>
        </w:rPr>
      </w:pPr>
      <w:r>
        <w:rPr>
          <w:lang w:val="es-ES_tradnl"/>
        </w:rPr>
        <w:t>La tabla 1</w:t>
      </w:r>
      <w:r w:rsidRPr="00B52368">
        <w:rPr>
          <w:lang w:val="es-ES_tradnl"/>
        </w:rPr>
        <w:t xml:space="preserve"> muestra la cantidad de litros de alcohol exportado a nivel mundial </w:t>
      </w:r>
      <w:r>
        <w:rPr>
          <w:lang w:val="es-ES_tradnl"/>
        </w:rPr>
        <w:t>(</w:t>
      </w:r>
      <w:r w:rsidRPr="00B52368">
        <w:rPr>
          <w:lang w:val="es-ES_tradnl"/>
        </w:rPr>
        <w:t xml:space="preserve">Estados Unidos </w:t>
      </w:r>
      <w:r>
        <w:rPr>
          <w:lang w:val="es-ES_tradnl"/>
        </w:rPr>
        <w:t xml:space="preserve">fue </w:t>
      </w:r>
      <w:r w:rsidRPr="00B52368">
        <w:rPr>
          <w:lang w:val="es-ES_tradnl"/>
        </w:rPr>
        <w:t>el mayor importador de este producto en 2019</w:t>
      </w:r>
      <w:r>
        <w:rPr>
          <w:lang w:val="es-ES_tradnl"/>
        </w:rPr>
        <w:t>)</w:t>
      </w:r>
      <w:r w:rsidRPr="00B52368">
        <w:rPr>
          <w:lang w:val="es-ES_tradnl"/>
        </w:rPr>
        <w:t xml:space="preserve"> </w:t>
      </w:r>
      <w:r>
        <w:rPr>
          <w:lang w:val="es-ES_tradnl"/>
        </w:rPr>
        <w:t>(Mendoza</w:t>
      </w:r>
      <w:r w:rsidRPr="0042567B">
        <w:rPr>
          <w:lang w:val="es-ES_tradnl"/>
        </w:rPr>
        <w:t xml:space="preserve">, </w:t>
      </w:r>
      <w:r>
        <w:rPr>
          <w:rFonts w:ascii="Times" w:eastAsia="Times New Roman" w:hAnsi="Times" w:cs="Times New Roman"/>
          <w:szCs w:val="24"/>
        </w:rPr>
        <w:t xml:space="preserve">27 de febrero de </w:t>
      </w:r>
      <w:r w:rsidRPr="0042567B">
        <w:rPr>
          <w:lang w:val="es-ES_tradnl"/>
        </w:rPr>
        <w:t>20</w:t>
      </w:r>
      <w:r>
        <w:rPr>
          <w:lang w:val="es-ES_tradnl"/>
        </w:rPr>
        <w:t>20</w:t>
      </w:r>
      <w:r w:rsidRPr="00672CCC">
        <w:rPr>
          <w:lang w:val="es-ES_tradnl"/>
        </w:rPr>
        <w:t>).</w:t>
      </w:r>
    </w:p>
    <w:p w14:paraId="167C6336" w14:textId="77777777" w:rsidR="00DD2EA8" w:rsidRPr="003157FF" w:rsidRDefault="00DD2EA8" w:rsidP="003157FF">
      <w:pPr>
        <w:spacing w:after="0" w:line="276" w:lineRule="auto"/>
        <w:ind w:firstLine="567"/>
        <w:jc w:val="both"/>
        <w:rPr>
          <w:b/>
          <w:szCs w:val="20"/>
          <w:lang w:val="es-ES_tradnl"/>
        </w:rPr>
      </w:pPr>
    </w:p>
    <w:p w14:paraId="57DDBCFB" w14:textId="77777777" w:rsidR="00131A6A" w:rsidRPr="003157FF" w:rsidRDefault="00131A6A" w:rsidP="00131A6A">
      <w:pPr>
        <w:spacing w:before="40" w:after="40" w:line="240" w:lineRule="auto"/>
        <w:ind w:firstLine="1843"/>
        <w:jc w:val="both"/>
        <w:rPr>
          <w:noProof/>
          <w:szCs w:val="24"/>
          <w:lang w:val="es-ES" w:eastAsia="es-ES"/>
        </w:rPr>
      </w:pPr>
      <w:r w:rsidRPr="003157FF">
        <w:rPr>
          <w:b/>
          <w:noProof/>
          <w:szCs w:val="24"/>
          <w:lang w:val="es-ES" w:eastAsia="es-ES"/>
        </w:rPr>
        <w:t>Tabla 1.</w:t>
      </w:r>
      <w:r w:rsidRPr="003157FF">
        <w:rPr>
          <w:noProof/>
          <w:szCs w:val="24"/>
          <w:lang w:val="es-ES" w:eastAsia="es-ES"/>
        </w:rPr>
        <w:t xml:space="preserve"> Los 10 países que importaron más tequila en 2019</w:t>
      </w:r>
    </w:p>
    <w:tbl>
      <w:tblPr>
        <w:tblW w:w="5103"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1"/>
        <w:gridCol w:w="1701"/>
        <w:gridCol w:w="851"/>
      </w:tblGrid>
      <w:tr w:rsidR="00131A6A" w:rsidRPr="003157FF" w14:paraId="6D29F2FE" w14:textId="77777777" w:rsidTr="00131A6A">
        <w:trPr>
          <w:trHeight w:val="300"/>
        </w:trPr>
        <w:tc>
          <w:tcPr>
            <w:tcW w:w="2551" w:type="dxa"/>
            <w:shd w:val="clear" w:color="auto" w:fill="auto"/>
            <w:noWrap/>
            <w:vAlign w:val="bottom"/>
            <w:hideMark/>
          </w:tcPr>
          <w:p w14:paraId="70A7CAF6"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País consumidor</w:t>
            </w:r>
          </w:p>
        </w:tc>
        <w:tc>
          <w:tcPr>
            <w:tcW w:w="2552" w:type="dxa"/>
            <w:gridSpan w:val="2"/>
            <w:tcBorders>
              <w:bottom w:val="single" w:sz="4" w:space="0" w:color="auto"/>
            </w:tcBorders>
            <w:shd w:val="clear" w:color="auto" w:fill="auto"/>
            <w:noWrap/>
            <w:vAlign w:val="bottom"/>
            <w:hideMark/>
          </w:tcPr>
          <w:p w14:paraId="70224124" w14:textId="77777777" w:rsidR="00131A6A" w:rsidRPr="003157FF" w:rsidRDefault="00131A6A" w:rsidP="00131A6A">
            <w:pPr>
              <w:spacing w:after="0" w:line="240" w:lineRule="exact"/>
              <w:ind w:firstLine="0"/>
              <w:jc w:val="center"/>
              <w:rPr>
                <w:rFonts w:eastAsia="Times New Roman" w:cs="Times New Roman"/>
                <w:i/>
                <w:iCs/>
                <w:color w:val="000000"/>
                <w:szCs w:val="24"/>
                <w:lang w:val="es-ES_tradnl" w:eastAsia="es-ES"/>
              </w:rPr>
            </w:pPr>
            <w:r w:rsidRPr="003157FF">
              <w:rPr>
                <w:rFonts w:eastAsia="Times New Roman" w:cs="Times New Roman"/>
                <w:i/>
                <w:iCs/>
                <w:color w:val="000000"/>
                <w:szCs w:val="24"/>
                <w:lang w:val="es-ES_tradnl" w:eastAsia="es-ES"/>
              </w:rPr>
              <w:t>Millones de litros de alcohol</w:t>
            </w:r>
          </w:p>
        </w:tc>
      </w:tr>
      <w:tr w:rsidR="00131A6A" w:rsidRPr="003157FF" w14:paraId="7CF51E2A" w14:textId="77777777" w:rsidTr="00131A6A">
        <w:trPr>
          <w:trHeight w:val="170"/>
        </w:trPr>
        <w:tc>
          <w:tcPr>
            <w:tcW w:w="2551" w:type="dxa"/>
            <w:tcBorders>
              <w:bottom w:val="single" w:sz="4" w:space="0" w:color="auto"/>
              <w:right w:val="single" w:sz="4" w:space="0" w:color="auto"/>
            </w:tcBorders>
            <w:shd w:val="clear" w:color="auto" w:fill="auto"/>
            <w:noWrap/>
            <w:vAlign w:val="bottom"/>
            <w:hideMark/>
          </w:tcPr>
          <w:p w14:paraId="7D5BF048"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 xml:space="preserve">Estados Unidos </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4B1DFDA8" w14:textId="77777777" w:rsidR="00131A6A" w:rsidRPr="003157FF" w:rsidRDefault="00131A6A" w:rsidP="00131A6A">
            <w:pPr>
              <w:spacing w:after="0" w:line="240" w:lineRule="exact"/>
              <w:ind w:left="-70" w:firstLine="70"/>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204 443.07</w:t>
            </w:r>
          </w:p>
        </w:tc>
        <w:tc>
          <w:tcPr>
            <w:tcW w:w="851" w:type="dxa"/>
            <w:tcBorders>
              <w:top w:val="single" w:sz="4" w:space="0" w:color="auto"/>
              <w:left w:val="nil"/>
              <w:bottom w:val="single" w:sz="4" w:space="0" w:color="auto"/>
              <w:right w:val="single" w:sz="4" w:space="0" w:color="auto"/>
            </w:tcBorders>
            <w:shd w:val="clear" w:color="auto" w:fill="auto"/>
            <w:vAlign w:val="bottom"/>
          </w:tcPr>
          <w:p w14:paraId="5898E77A"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p>
        </w:tc>
      </w:tr>
      <w:tr w:rsidR="00131A6A" w:rsidRPr="003157FF" w14:paraId="1D34EED3" w14:textId="77777777" w:rsidTr="00131A6A">
        <w:trPr>
          <w:trHeight w:val="202"/>
        </w:trPr>
        <w:tc>
          <w:tcPr>
            <w:tcW w:w="2551" w:type="dxa"/>
            <w:tcBorders>
              <w:right w:val="single" w:sz="4" w:space="0" w:color="auto"/>
            </w:tcBorders>
            <w:shd w:val="clear" w:color="auto" w:fill="auto"/>
            <w:noWrap/>
            <w:vAlign w:val="bottom"/>
            <w:hideMark/>
          </w:tcPr>
          <w:p w14:paraId="62933235"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Alemania</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43FA0C52"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5052.20</w:t>
            </w:r>
          </w:p>
        </w:tc>
        <w:tc>
          <w:tcPr>
            <w:tcW w:w="851" w:type="dxa"/>
            <w:tcBorders>
              <w:top w:val="single" w:sz="4" w:space="0" w:color="auto"/>
              <w:left w:val="nil"/>
              <w:bottom w:val="single" w:sz="4" w:space="0" w:color="auto"/>
              <w:right w:val="single" w:sz="4" w:space="0" w:color="auto"/>
            </w:tcBorders>
            <w:shd w:val="clear" w:color="auto" w:fill="auto"/>
            <w:vAlign w:val="bottom"/>
          </w:tcPr>
          <w:p w14:paraId="6AB7834C" w14:textId="77777777" w:rsidR="00131A6A" w:rsidRPr="003157FF" w:rsidRDefault="00131A6A" w:rsidP="00131A6A">
            <w:pPr>
              <w:spacing w:after="0" w:line="240" w:lineRule="exact"/>
              <w:jc w:val="right"/>
              <w:rPr>
                <w:rFonts w:eastAsia="Times New Roman" w:cs="Times New Roman"/>
                <w:b/>
                <w:bCs/>
                <w:i/>
                <w:iCs/>
                <w:color w:val="000000"/>
                <w:szCs w:val="24"/>
                <w:lang w:val="es-ES_tradnl" w:eastAsia="es-ES"/>
              </w:rPr>
            </w:pPr>
          </w:p>
        </w:tc>
      </w:tr>
      <w:tr w:rsidR="00131A6A" w:rsidRPr="003157FF" w14:paraId="66F82778" w14:textId="77777777" w:rsidTr="00131A6A">
        <w:trPr>
          <w:trHeight w:val="92"/>
        </w:trPr>
        <w:tc>
          <w:tcPr>
            <w:tcW w:w="2551" w:type="dxa"/>
            <w:tcBorders>
              <w:bottom w:val="single" w:sz="4" w:space="0" w:color="auto"/>
              <w:right w:val="single" w:sz="4" w:space="0" w:color="auto"/>
            </w:tcBorders>
            <w:shd w:val="clear" w:color="auto" w:fill="auto"/>
            <w:noWrap/>
            <w:vAlign w:val="bottom"/>
            <w:hideMark/>
          </w:tcPr>
          <w:p w14:paraId="12BAE3EE"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España</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26C6DBAF"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3725.31</w:t>
            </w:r>
          </w:p>
        </w:tc>
        <w:tc>
          <w:tcPr>
            <w:tcW w:w="851" w:type="dxa"/>
            <w:tcBorders>
              <w:top w:val="single" w:sz="4" w:space="0" w:color="auto"/>
              <w:left w:val="nil"/>
              <w:bottom w:val="single" w:sz="4" w:space="0" w:color="auto"/>
              <w:right w:val="single" w:sz="4" w:space="0" w:color="auto"/>
            </w:tcBorders>
            <w:shd w:val="clear" w:color="auto" w:fill="auto"/>
            <w:vAlign w:val="bottom"/>
          </w:tcPr>
          <w:p w14:paraId="35E68139" w14:textId="77777777" w:rsidR="00131A6A" w:rsidRPr="003157FF" w:rsidRDefault="00131A6A" w:rsidP="00131A6A">
            <w:pPr>
              <w:spacing w:after="0" w:line="240" w:lineRule="exact"/>
              <w:jc w:val="right"/>
              <w:rPr>
                <w:rFonts w:eastAsia="Times New Roman" w:cs="Times New Roman"/>
                <w:b/>
                <w:bCs/>
                <w:i/>
                <w:iCs/>
                <w:color w:val="000000"/>
                <w:szCs w:val="24"/>
                <w:lang w:val="es-ES_tradnl" w:eastAsia="es-ES"/>
              </w:rPr>
            </w:pPr>
          </w:p>
        </w:tc>
      </w:tr>
      <w:tr w:rsidR="00131A6A" w:rsidRPr="003157FF" w14:paraId="283C6196" w14:textId="77777777" w:rsidTr="00131A6A">
        <w:trPr>
          <w:trHeight w:val="266"/>
        </w:trPr>
        <w:tc>
          <w:tcPr>
            <w:tcW w:w="2551" w:type="dxa"/>
            <w:tcBorders>
              <w:right w:val="single" w:sz="4" w:space="0" w:color="auto"/>
            </w:tcBorders>
            <w:shd w:val="clear" w:color="auto" w:fill="auto"/>
            <w:noWrap/>
            <w:vAlign w:val="bottom"/>
            <w:hideMark/>
          </w:tcPr>
          <w:p w14:paraId="590F1689"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Francia</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32E06DD9"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3559.90</w:t>
            </w:r>
          </w:p>
        </w:tc>
        <w:tc>
          <w:tcPr>
            <w:tcW w:w="851" w:type="dxa"/>
            <w:tcBorders>
              <w:top w:val="single" w:sz="4" w:space="0" w:color="auto"/>
              <w:left w:val="nil"/>
              <w:bottom w:val="single" w:sz="4" w:space="0" w:color="auto"/>
              <w:right w:val="single" w:sz="4" w:space="0" w:color="auto"/>
            </w:tcBorders>
            <w:shd w:val="clear" w:color="auto" w:fill="auto"/>
            <w:vAlign w:val="bottom"/>
          </w:tcPr>
          <w:p w14:paraId="66E2DCC5" w14:textId="77777777" w:rsidR="00131A6A" w:rsidRPr="003157FF" w:rsidRDefault="00131A6A" w:rsidP="00131A6A">
            <w:pPr>
              <w:spacing w:after="0" w:line="240" w:lineRule="exact"/>
              <w:jc w:val="right"/>
              <w:rPr>
                <w:rFonts w:eastAsia="Times New Roman" w:cs="Times New Roman"/>
                <w:b/>
                <w:bCs/>
                <w:i/>
                <w:iCs/>
                <w:color w:val="000000"/>
                <w:szCs w:val="24"/>
                <w:lang w:val="es-ES_tradnl" w:eastAsia="es-ES"/>
              </w:rPr>
            </w:pPr>
          </w:p>
        </w:tc>
      </w:tr>
      <w:tr w:rsidR="00131A6A" w:rsidRPr="003157FF" w14:paraId="46DDBBD4" w14:textId="77777777" w:rsidTr="00131A6A">
        <w:trPr>
          <w:trHeight w:val="270"/>
        </w:trPr>
        <w:tc>
          <w:tcPr>
            <w:tcW w:w="2551" w:type="dxa"/>
            <w:tcBorders>
              <w:bottom w:val="single" w:sz="4" w:space="0" w:color="auto"/>
              <w:right w:val="single" w:sz="4" w:space="0" w:color="auto"/>
            </w:tcBorders>
            <w:shd w:val="clear" w:color="auto" w:fill="auto"/>
            <w:noWrap/>
            <w:vAlign w:val="bottom"/>
            <w:hideMark/>
          </w:tcPr>
          <w:p w14:paraId="2F78802D"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Japón</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3CD9F92B"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2290.72</w:t>
            </w:r>
          </w:p>
        </w:tc>
        <w:tc>
          <w:tcPr>
            <w:tcW w:w="851" w:type="dxa"/>
            <w:tcBorders>
              <w:top w:val="single" w:sz="4" w:space="0" w:color="auto"/>
              <w:left w:val="nil"/>
              <w:bottom w:val="single" w:sz="4" w:space="0" w:color="auto"/>
              <w:right w:val="single" w:sz="4" w:space="0" w:color="auto"/>
            </w:tcBorders>
            <w:shd w:val="clear" w:color="auto" w:fill="auto"/>
            <w:vAlign w:val="bottom"/>
          </w:tcPr>
          <w:p w14:paraId="1138B0A7" w14:textId="77777777" w:rsidR="00131A6A" w:rsidRPr="003157FF" w:rsidRDefault="00131A6A" w:rsidP="00131A6A">
            <w:pPr>
              <w:spacing w:after="0" w:line="240" w:lineRule="exact"/>
              <w:jc w:val="right"/>
              <w:rPr>
                <w:rFonts w:eastAsia="Times New Roman" w:cs="Times New Roman"/>
                <w:b/>
                <w:bCs/>
                <w:i/>
                <w:iCs/>
                <w:color w:val="000000"/>
                <w:szCs w:val="24"/>
                <w:lang w:val="es-ES_tradnl" w:eastAsia="es-ES"/>
              </w:rPr>
            </w:pPr>
          </w:p>
        </w:tc>
      </w:tr>
      <w:tr w:rsidR="00131A6A" w:rsidRPr="003157FF" w14:paraId="1627A4FE" w14:textId="77777777" w:rsidTr="00131A6A">
        <w:trPr>
          <w:trHeight w:val="274"/>
        </w:trPr>
        <w:tc>
          <w:tcPr>
            <w:tcW w:w="2551" w:type="dxa"/>
            <w:tcBorders>
              <w:right w:val="single" w:sz="4" w:space="0" w:color="auto"/>
            </w:tcBorders>
            <w:shd w:val="clear" w:color="auto" w:fill="auto"/>
            <w:noWrap/>
            <w:vAlign w:val="bottom"/>
            <w:hideMark/>
          </w:tcPr>
          <w:p w14:paraId="437B8098"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Canadá</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7401131E" w14:textId="77777777" w:rsidR="00131A6A" w:rsidRPr="003157FF" w:rsidRDefault="00131A6A" w:rsidP="00131A6A">
            <w:pPr>
              <w:spacing w:after="0" w:line="240" w:lineRule="exact"/>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2036.48</w:t>
            </w:r>
          </w:p>
        </w:tc>
        <w:tc>
          <w:tcPr>
            <w:tcW w:w="851" w:type="dxa"/>
            <w:tcBorders>
              <w:top w:val="single" w:sz="4" w:space="0" w:color="auto"/>
              <w:left w:val="nil"/>
              <w:bottom w:val="single" w:sz="4" w:space="0" w:color="auto"/>
              <w:right w:val="single" w:sz="4" w:space="0" w:color="auto"/>
            </w:tcBorders>
            <w:shd w:val="clear" w:color="auto" w:fill="auto"/>
            <w:vAlign w:val="bottom"/>
          </w:tcPr>
          <w:p w14:paraId="6847662C" w14:textId="77777777" w:rsidR="00131A6A" w:rsidRPr="003157FF" w:rsidRDefault="00131A6A" w:rsidP="00131A6A">
            <w:pPr>
              <w:spacing w:after="0" w:line="240" w:lineRule="exact"/>
              <w:jc w:val="right"/>
              <w:rPr>
                <w:rFonts w:eastAsia="Times New Roman" w:cs="Times New Roman"/>
                <w:b/>
                <w:bCs/>
                <w:i/>
                <w:iCs/>
                <w:color w:val="000000"/>
                <w:szCs w:val="24"/>
                <w:lang w:val="es-ES_tradnl" w:eastAsia="es-ES"/>
              </w:rPr>
            </w:pPr>
          </w:p>
        </w:tc>
      </w:tr>
      <w:tr w:rsidR="00131A6A" w:rsidRPr="003157FF" w14:paraId="1E82D5FC" w14:textId="77777777" w:rsidTr="00131A6A">
        <w:trPr>
          <w:trHeight w:val="278"/>
        </w:trPr>
        <w:tc>
          <w:tcPr>
            <w:tcW w:w="2551" w:type="dxa"/>
            <w:tcBorders>
              <w:bottom w:val="single" w:sz="4" w:space="0" w:color="auto"/>
              <w:right w:val="single" w:sz="4" w:space="0" w:color="auto"/>
            </w:tcBorders>
            <w:shd w:val="clear" w:color="auto" w:fill="auto"/>
            <w:noWrap/>
            <w:vAlign w:val="bottom"/>
            <w:hideMark/>
          </w:tcPr>
          <w:p w14:paraId="09F1532F"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Reino Unido</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0A10DA50"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2028.66</w:t>
            </w:r>
          </w:p>
        </w:tc>
        <w:tc>
          <w:tcPr>
            <w:tcW w:w="851" w:type="dxa"/>
            <w:tcBorders>
              <w:top w:val="single" w:sz="4" w:space="0" w:color="auto"/>
              <w:left w:val="nil"/>
              <w:bottom w:val="single" w:sz="4" w:space="0" w:color="auto"/>
              <w:right w:val="single" w:sz="4" w:space="0" w:color="auto"/>
            </w:tcBorders>
            <w:shd w:val="clear" w:color="auto" w:fill="auto"/>
            <w:vAlign w:val="bottom"/>
          </w:tcPr>
          <w:p w14:paraId="4393F74B" w14:textId="77777777" w:rsidR="00131A6A" w:rsidRPr="003157FF" w:rsidRDefault="00131A6A" w:rsidP="00131A6A">
            <w:pPr>
              <w:spacing w:after="0" w:line="240" w:lineRule="exact"/>
              <w:jc w:val="right"/>
              <w:rPr>
                <w:rFonts w:eastAsia="Times New Roman" w:cs="Times New Roman"/>
                <w:b/>
                <w:bCs/>
                <w:i/>
                <w:iCs/>
                <w:color w:val="000000"/>
                <w:szCs w:val="24"/>
                <w:lang w:val="es-ES_tradnl" w:eastAsia="es-ES"/>
              </w:rPr>
            </w:pPr>
          </w:p>
        </w:tc>
      </w:tr>
      <w:tr w:rsidR="00131A6A" w:rsidRPr="003157FF" w14:paraId="62146BD8" w14:textId="77777777" w:rsidTr="00131A6A">
        <w:trPr>
          <w:trHeight w:val="268"/>
        </w:trPr>
        <w:tc>
          <w:tcPr>
            <w:tcW w:w="2551" w:type="dxa"/>
            <w:tcBorders>
              <w:right w:val="single" w:sz="4" w:space="0" w:color="auto"/>
            </w:tcBorders>
            <w:shd w:val="clear" w:color="auto" w:fill="auto"/>
            <w:noWrap/>
            <w:vAlign w:val="bottom"/>
            <w:hideMark/>
          </w:tcPr>
          <w:p w14:paraId="1C57E0F1"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Letonia</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725D4076"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1729.35</w:t>
            </w:r>
          </w:p>
        </w:tc>
        <w:tc>
          <w:tcPr>
            <w:tcW w:w="851" w:type="dxa"/>
            <w:tcBorders>
              <w:top w:val="single" w:sz="4" w:space="0" w:color="auto"/>
              <w:left w:val="nil"/>
              <w:bottom w:val="single" w:sz="4" w:space="0" w:color="auto"/>
              <w:right w:val="single" w:sz="4" w:space="0" w:color="auto"/>
            </w:tcBorders>
            <w:shd w:val="clear" w:color="auto" w:fill="auto"/>
            <w:vAlign w:val="bottom"/>
          </w:tcPr>
          <w:p w14:paraId="7E7ED092" w14:textId="77777777" w:rsidR="00131A6A" w:rsidRPr="003157FF" w:rsidRDefault="00131A6A" w:rsidP="00131A6A">
            <w:pPr>
              <w:spacing w:after="0" w:line="240" w:lineRule="exact"/>
              <w:jc w:val="right"/>
              <w:rPr>
                <w:rFonts w:eastAsia="Times New Roman" w:cs="Times New Roman"/>
                <w:b/>
                <w:bCs/>
                <w:i/>
                <w:iCs/>
                <w:color w:val="000000"/>
                <w:szCs w:val="24"/>
                <w:lang w:val="es-ES_tradnl" w:eastAsia="es-ES"/>
              </w:rPr>
            </w:pPr>
          </w:p>
        </w:tc>
      </w:tr>
      <w:tr w:rsidR="00131A6A" w:rsidRPr="003157FF" w14:paraId="296471F4" w14:textId="77777777" w:rsidTr="00131A6A">
        <w:trPr>
          <w:trHeight w:val="286"/>
        </w:trPr>
        <w:tc>
          <w:tcPr>
            <w:tcW w:w="2551" w:type="dxa"/>
            <w:tcBorders>
              <w:bottom w:val="single" w:sz="4" w:space="0" w:color="auto"/>
              <w:right w:val="single" w:sz="4" w:space="0" w:color="auto"/>
            </w:tcBorders>
            <w:shd w:val="clear" w:color="auto" w:fill="auto"/>
            <w:noWrap/>
            <w:vAlign w:val="bottom"/>
            <w:hideMark/>
          </w:tcPr>
          <w:p w14:paraId="447A3295"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Italia</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1EF3544C"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1660.88</w:t>
            </w:r>
          </w:p>
        </w:tc>
        <w:tc>
          <w:tcPr>
            <w:tcW w:w="851" w:type="dxa"/>
            <w:tcBorders>
              <w:top w:val="single" w:sz="4" w:space="0" w:color="auto"/>
              <w:left w:val="nil"/>
              <w:bottom w:val="single" w:sz="4" w:space="0" w:color="auto"/>
              <w:right w:val="single" w:sz="4" w:space="0" w:color="auto"/>
            </w:tcBorders>
            <w:shd w:val="clear" w:color="auto" w:fill="auto"/>
            <w:vAlign w:val="bottom"/>
          </w:tcPr>
          <w:p w14:paraId="77F5BD19" w14:textId="77777777" w:rsidR="00131A6A" w:rsidRPr="003157FF" w:rsidRDefault="00131A6A" w:rsidP="00131A6A">
            <w:pPr>
              <w:spacing w:after="0" w:line="240" w:lineRule="exact"/>
              <w:jc w:val="right"/>
              <w:rPr>
                <w:rFonts w:eastAsia="Times New Roman" w:cs="Times New Roman"/>
                <w:b/>
                <w:bCs/>
                <w:i/>
                <w:iCs/>
                <w:color w:val="000000"/>
                <w:szCs w:val="24"/>
                <w:lang w:val="es-ES_tradnl" w:eastAsia="es-ES"/>
              </w:rPr>
            </w:pPr>
          </w:p>
        </w:tc>
      </w:tr>
      <w:tr w:rsidR="00131A6A" w:rsidRPr="003157FF" w14:paraId="2DEF57E6" w14:textId="77777777" w:rsidTr="00131A6A">
        <w:trPr>
          <w:trHeight w:val="262"/>
        </w:trPr>
        <w:tc>
          <w:tcPr>
            <w:tcW w:w="2551" w:type="dxa"/>
            <w:tcBorders>
              <w:right w:val="single" w:sz="4" w:space="0" w:color="auto"/>
            </w:tcBorders>
            <w:shd w:val="clear" w:color="auto" w:fill="auto"/>
            <w:noWrap/>
            <w:vAlign w:val="bottom"/>
            <w:hideMark/>
          </w:tcPr>
          <w:p w14:paraId="0D745983" w14:textId="77777777" w:rsidR="00131A6A" w:rsidRPr="003157FF" w:rsidRDefault="00131A6A" w:rsidP="00131A6A">
            <w:pPr>
              <w:spacing w:after="0" w:line="240" w:lineRule="exact"/>
              <w:ind w:firstLine="0"/>
              <w:jc w:val="center"/>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Colombia</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439AAF16"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1370.43</w:t>
            </w:r>
          </w:p>
        </w:tc>
        <w:tc>
          <w:tcPr>
            <w:tcW w:w="851" w:type="dxa"/>
            <w:tcBorders>
              <w:top w:val="single" w:sz="4" w:space="0" w:color="auto"/>
              <w:left w:val="nil"/>
              <w:bottom w:val="single" w:sz="4" w:space="0" w:color="auto"/>
              <w:right w:val="single" w:sz="4" w:space="0" w:color="auto"/>
            </w:tcBorders>
            <w:shd w:val="clear" w:color="auto" w:fill="auto"/>
            <w:vAlign w:val="bottom"/>
          </w:tcPr>
          <w:p w14:paraId="203BB72F" w14:textId="77777777" w:rsidR="00131A6A" w:rsidRPr="003157FF" w:rsidRDefault="00131A6A" w:rsidP="00131A6A">
            <w:pPr>
              <w:spacing w:after="0" w:line="240" w:lineRule="exact"/>
              <w:jc w:val="right"/>
              <w:rPr>
                <w:rFonts w:eastAsia="Times New Roman" w:cs="Times New Roman"/>
                <w:b/>
                <w:bCs/>
                <w:i/>
                <w:iCs/>
                <w:color w:val="000000"/>
                <w:szCs w:val="24"/>
                <w:lang w:val="es-ES_tradnl" w:eastAsia="es-ES"/>
              </w:rPr>
            </w:pPr>
          </w:p>
        </w:tc>
      </w:tr>
      <w:tr w:rsidR="00131A6A" w:rsidRPr="003157FF" w14:paraId="0D5EBE42" w14:textId="77777777" w:rsidTr="00131A6A">
        <w:trPr>
          <w:trHeight w:val="139"/>
        </w:trPr>
        <w:tc>
          <w:tcPr>
            <w:tcW w:w="2551" w:type="dxa"/>
            <w:tcBorders>
              <w:right w:val="single" w:sz="4" w:space="0" w:color="auto"/>
            </w:tcBorders>
            <w:shd w:val="clear" w:color="auto" w:fill="auto"/>
            <w:noWrap/>
            <w:vAlign w:val="bottom"/>
            <w:hideMark/>
          </w:tcPr>
          <w:p w14:paraId="520BD384" w14:textId="77777777" w:rsidR="00131A6A" w:rsidRPr="003157FF" w:rsidRDefault="00131A6A" w:rsidP="00131A6A">
            <w:pPr>
              <w:spacing w:after="0" w:line="240" w:lineRule="exact"/>
              <w:ind w:firstLine="0"/>
              <w:jc w:val="center"/>
              <w:rPr>
                <w:rFonts w:eastAsia="Times New Roman" w:cs="Times New Roman"/>
                <w:i/>
                <w:iCs/>
                <w:color w:val="000000"/>
                <w:szCs w:val="24"/>
                <w:lang w:val="es-ES_tradnl" w:eastAsia="es-ES"/>
              </w:rPr>
            </w:pPr>
            <w:r w:rsidRPr="003157FF">
              <w:rPr>
                <w:rFonts w:eastAsia="Times New Roman" w:cs="Times New Roman"/>
                <w:i/>
                <w:iCs/>
                <w:color w:val="000000"/>
                <w:szCs w:val="24"/>
                <w:lang w:val="es-ES_tradnl" w:eastAsia="es-ES"/>
              </w:rPr>
              <w:t xml:space="preserve">Total </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2ABE5B4D"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r w:rsidRPr="003157FF">
              <w:rPr>
                <w:rFonts w:eastAsia="Times New Roman" w:cs="Times New Roman"/>
                <w:b/>
                <w:bCs/>
                <w:i/>
                <w:iCs/>
                <w:color w:val="000000"/>
                <w:szCs w:val="24"/>
                <w:lang w:val="es-ES_tradnl" w:eastAsia="es-ES"/>
              </w:rPr>
              <w:t>227 896.98</w:t>
            </w:r>
          </w:p>
        </w:tc>
        <w:tc>
          <w:tcPr>
            <w:tcW w:w="851" w:type="dxa"/>
            <w:tcBorders>
              <w:top w:val="single" w:sz="4" w:space="0" w:color="auto"/>
              <w:left w:val="nil"/>
              <w:bottom w:val="single" w:sz="4" w:space="0" w:color="auto"/>
              <w:right w:val="single" w:sz="4" w:space="0" w:color="auto"/>
            </w:tcBorders>
            <w:shd w:val="clear" w:color="auto" w:fill="auto"/>
            <w:vAlign w:val="bottom"/>
          </w:tcPr>
          <w:p w14:paraId="63C16579" w14:textId="77777777" w:rsidR="00131A6A" w:rsidRPr="003157FF" w:rsidRDefault="00131A6A" w:rsidP="00131A6A">
            <w:pPr>
              <w:spacing w:after="0" w:line="240" w:lineRule="exact"/>
              <w:ind w:firstLine="0"/>
              <w:jc w:val="right"/>
              <w:rPr>
                <w:rFonts w:eastAsia="Times New Roman" w:cs="Times New Roman"/>
                <w:b/>
                <w:bCs/>
                <w:i/>
                <w:iCs/>
                <w:color w:val="000000"/>
                <w:szCs w:val="24"/>
                <w:lang w:val="es-ES_tradnl" w:eastAsia="es-ES"/>
              </w:rPr>
            </w:pPr>
          </w:p>
        </w:tc>
      </w:tr>
    </w:tbl>
    <w:p w14:paraId="06B5A1A7" w14:textId="77777777" w:rsidR="00131A6A" w:rsidRPr="003157FF" w:rsidRDefault="00131A6A" w:rsidP="003157FF">
      <w:pPr>
        <w:spacing w:before="40" w:after="40" w:line="240" w:lineRule="auto"/>
        <w:ind w:firstLine="0"/>
        <w:jc w:val="center"/>
        <w:rPr>
          <w:szCs w:val="24"/>
          <w:lang w:val="es-ES_tradnl"/>
        </w:rPr>
      </w:pPr>
      <w:r w:rsidRPr="003157FF">
        <w:rPr>
          <w:szCs w:val="24"/>
          <w:lang w:val="es-ES_tradnl"/>
        </w:rPr>
        <w:t>Fuente: Elaboración propia con los datos del Concejo Regulador del Tequila (2019)</w:t>
      </w:r>
    </w:p>
    <w:p w14:paraId="29AA60B4" w14:textId="77777777" w:rsidR="004564BD" w:rsidRDefault="004564BD" w:rsidP="002074F1">
      <w:pPr>
        <w:spacing w:before="120" w:after="120" w:line="276" w:lineRule="auto"/>
        <w:ind w:firstLine="567"/>
        <w:jc w:val="both"/>
        <w:rPr>
          <w:lang w:val="es-ES_tradnl"/>
        </w:rPr>
      </w:pPr>
    </w:p>
    <w:p w14:paraId="38F8538F" w14:textId="0581031D" w:rsidR="004564BD" w:rsidRDefault="004564BD" w:rsidP="002074F1">
      <w:pPr>
        <w:spacing w:before="120" w:after="120" w:line="276" w:lineRule="auto"/>
        <w:ind w:firstLine="567"/>
        <w:jc w:val="both"/>
        <w:rPr>
          <w:lang w:val="es-ES_tradnl"/>
        </w:rPr>
      </w:pPr>
    </w:p>
    <w:p w14:paraId="41612F73" w14:textId="4866264B" w:rsidR="003157FF" w:rsidRDefault="003157FF" w:rsidP="002074F1">
      <w:pPr>
        <w:spacing w:before="120" w:after="120" w:line="276" w:lineRule="auto"/>
        <w:ind w:firstLine="567"/>
        <w:jc w:val="both"/>
        <w:rPr>
          <w:lang w:val="es-ES_tradnl"/>
        </w:rPr>
      </w:pPr>
    </w:p>
    <w:p w14:paraId="11D7EB15" w14:textId="23624452" w:rsidR="003157FF" w:rsidRDefault="003157FF" w:rsidP="002074F1">
      <w:pPr>
        <w:spacing w:before="120" w:after="120" w:line="276" w:lineRule="auto"/>
        <w:ind w:firstLine="567"/>
        <w:jc w:val="both"/>
        <w:rPr>
          <w:lang w:val="es-ES_tradnl"/>
        </w:rPr>
      </w:pPr>
    </w:p>
    <w:p w14:paraId="0BE3C067" w14:textId="3B58F540" w:rsidR="003157FF" w:rsidRDefault="003157FF" w:rsidP="002074F1">
      <w:pPr>
        <w:spacing w:before="120" w:after="120" w:line="276" w:lineRule="auto"/>
        <w:ind w:firstLine="567"/>
        <w:jc w:val="both"/>
        <w:rPr>
          <w:lang w:val="es-ES_tradnl"/>
        </w:rPr>
      </w:pPr>
    </w:p>
    <w:p w14:paraId="5EC57D2D" w14:textId="77777777" w:rsidR="003157FF" w:rsidRPr="000D6912" w:rsidRDefault="003157FF" w:rsidP="002074F1">
      <w:pPr>
        <w:spacing w:before="120" w:after="120" w:line="276" w:lineRule="auto"/>
        <w:ind w:firstLine="567"/>
        <w:jc w:val="both"/>
        <w:rPr>
          <w:lang w:val="es-ES_tradnl"/>
        </w:rPr>
      </w:pPr>
    </w:p>
    <w:p w14:paraId="5FA341F2" w14:textId="7508E7B5" w:rsidR="00E04699" w:rsidRPr="003157FF" w:rsidRDefault="00E04699" w:rsidP="003157FF">
      <w:pPr>
        <w:spacing w:after="0" w:line="240" w:lineRule="auto"/>
        <w:ind w:firstLine="1276"/>
        <w:jc w:val="both"/>
        <w:rPr>
          <w:noProof/>
          <w:szCs w:val="24"/>
          <w:lang w:val="es-ES" w:eastAsia="es-ES"/>
        </w:rPr>
      </w:pPr>
      <w:r w:rsidRPr="003157FF">
        <w:rPr>
          <w:b/>
          <w:noProof/>
          <w:szCs w:val="24"/>
          <w:lang w:val="es-ES" w:eastAsia="es-ES"/>
        </w:rPr>
        <w:lastRenderedPageBreak/>
        <w:t xml:space="preserve">Figura </w:t>
      </w:r>
      <w:r w:rsidR="004361A7" w:rsidRPr="003157FF">
        <w:rPr>
          <w:b/>
          <w:noProof/>
          <w:szCs w:val="24"/>
          <w:lang w:val="es-ES" w:eastAsia="es-ES"/>
        </w:rPr>
        <w:t>1</w:t>
      </w:r>
      <w:r w:rsidRPr="003157FF">
        <w:rPr>
          <w:noProof/>
          <w:szCs w:val="24"/>
          <w:lang w:val="es-ES" w:eastAsia="es-ES"/>
        </w:rPr>
        <w:t>. Los tequilas más pedidos a nivel mundial</w:t>
      </w:r>
      <w:r w:rsidR="004564BD" w:rsidRPr="003157FF">
        <w:rPr>
          <w:noProof/>
          <w:szCs w:val="24"/>
          <w:lang w:val="es-ES" w:eastAsia="es-ES"/>
        </w:rPr>
        <w:t xml:space="preserve"> en </w:t>
      </w:r>
      <w:r w:rsidR="00690FCD" w:rsidRPr="003157FF">
        <w:rPr>
          <w:noProof/>
          <w:szCs w:val="24"/>
          <w:lang w:val="es-ES" w:eastAsia="es-ES"/>
        </w:rPr>
        <w:t>2017</w:t>
      </w:r>
    </w:p>
    <w:p w14:paraId="7A658B0D" w14:textId="41FA01D0" w:rsidR="00050BA2" w:rsidRDefault="004564BD" w:rsidP="004564BD">
      <w:pPr>
        <w:spacing w:before="40" w:after="40" w:line="240" w:lineRule="auto"/>
        <w:ind w:firstLine="1418"/>
        <w:jc w:val="both"/>
        <w:rPr>
          <w:noProof/>
          <w:sz w:val="22"/>
          <w:lang w:val="es-ES" w:eastAsia="es-ES"/>
        </w:rPr>
      </w:pPr>
      <w:r>
        <w:rPr>
          <w:noProof/>
          <w:sz w:val="22"/>
          <w:lang w:val="es-ES" w:eastAsia="es-ES"/>
        </w:rPr>
        <w:drawing>
          <wp:inline distT="0" distB="0" distL="0" distR="0" wp14:anchorId="2F246639" wp14:editId="383BE58D">
            <wp:extent cx="3416121" cy="1869000"/>
            <wp:effectExtent l="0" t="0" r="0" b="107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1-02-10 a las 17.49.59.png"/>
                    <pic:cNvPicPr/>
                  </pic:nvPicPr>
                  <pic:blipFill>
                    <a:blip r:embed="rId7">
                      <a:extLst>
                        <a:ext uri="{28A0092B-C50C-407E-A947-70E740481C1C}">
                          <a14:useLocalDpi xmlns:a14="http://schemas.microsoft.com/office/drawing/2010/main" val="0"/>
                        </a:ext>
                      </a:extLst>
                    </a:blip>
                    <a:stretch>
                      <a:fillRect/>
                    </a:stretch>
                  </pic:blipFill>
                  <pic:spPr>
                    <a:xfrm>
                      <a:off x="0" y="0"/>
                      <a:ext cx="3416121" cy="1869000"/>
                    </a:xfrm>
                    <a:prstGeom prst="rect">
                      <a:avLst/>
                    </a:prstGeom>
                  </pic:spPr>
                </pic:pic>
              </a:graphicData>
            </a:graphic>
          </wp:inline>
        </w:drawing>
      </w:r>
    </w:p>
    <w:p w14:paraId="018C5D67" w14:textId="072DDE3F" w:rsidR="00E04699" w:rsidRPr="003157FF" w:rsidRDefault="00E04699" w:rsidP="003157FF">
      <w:pPr>
        <w:spacing w:after="0" w:line="240" w:lineRule="auto"/>
        <w:ind w:hanging="142"/>
        <w:jc w:val="center"/>
        <w:rPr>
          <w:b/>
          <w:sz w:val="28"/>
          <w:szCs w:val="28"/>
          <w:lang w:val="es-ES_tradnl"/>
        </w:rPr>
      </w:pPr>
      <w:r w:rsidRPr="003157FF">
        <w:rPr>
          <w:szCs w:val="28"/>
          <w:lang w:val="es-ES_tradnl"/>
        </w:rPr>
        <w:t>Fuente</w:t>
      </w:r>
      <w:r w:rsidR="00F2015C" w:rsidRPr="003157FF">
        <w:rPr>
          <w:szCs w:val="28"/>
          <w:lang w:val="es-ES_tradnl"/>
        </w:rPr>
        <w:t>:</w:t>
      </w:r>
      <w:r w:rsidR="00D1775D" w:rsidRPr="003157FF">
        <w:rPr>
          <w:szCs w:val="28"/>
          <w:lang w:val="es-ES_tradnl"/>
        </w:rPr>
        <w:t xml:space="preserve"> Elaboración p</w:t>
      </w:r>
      <w:r w:rsidR="00F2015C" w:rsidRPr="003157FF">
        <w:rPr>
          <w:szCs w:val="28"/>
          <w:lang w:val="es-ES_tradnl"/>
        </w:rPr>
        <w:t>ropia con datos de</w:t>
      </w:r>
      <w:r w:rsidR="004564BD" w:rsidRPr="003157FF">
        <w:rPr>
          <w:szCs w:val="28"/>
          <w:lang w:val="es-ES_tradnl"/>
        </w:rPr>
        <w:t>l Concejo Regulador del Tequila</w:t>
      </w:r>
    </w:p>
    <w:p w14:paraId="4E1C9B59" w14:textId="739884DA" w:rsidR="0005308F" w:rsidRDefault="0005308F" w:rsidP="003157FF">
      <w:pPr>
        <w:spacing w:after="0" w:line="360" w:lineRule="auto"/>
        <w:ind w:firstLine="567"/>
        <w:jc w:val="both"/>
        <w:rPr>
          <w:lang w:val="es-ES_tradnl"/>
        </w:rPr>
      </w:pPr>
      <w:r>
        <w:rPr>
          <w:lang w:val="es-ES_tradnl"/>
        </w:rPr>
        <w:t xml:space="preserve">De acuerdo con el CRT, los datos de las exportaciones de tequila indican </w:t>
      </w:r>
      <w:proofErr w:type="gramStart"/>
      <w:r>
        <w:rPr>
          <w:lang w:val="es-ES_tradnl"/>
        </w:rPr>
        <w:t>que</w:t>
      </w:r>
      <w:proofErr w:type="gramEnd"/>
      <w:r w:rsidR="00131A6A">
        <w:rPr>
          <w:lang w:val="es-ES_tradnl"/>
        </w:rPr>
        <w:t xml:space="preserve"> durante el año 2017, de acuerdo con su reporte presentado en 2017, la Casa José Cuervo (figura 1) tuvo las mayores ventas que la colocan como la más grande del mundo y así permaneció ya que en el 2018, sus exportaciones se incrementaron en 3,8%</w:t>
      </w:r>
      <w:r>
        <w:rPr>
          <w:lang w:val="es-ES_tradnl"/>
        </w:rPr>
        <w:t xml:space="preserve"> </w:t>
      </w:r>
      <w:r w:rsidR="00131A6A">
        <w:rPr>
          <w:lang w:val="es-ES_tradnl"/>
        </w:rPr>
        <w:t>con lo que llegó a 21,3 millones de cajas de 9 nueve litros y ventas netas de 28 158 millones de pesos</w:t>
      </w:r>
      <w:r w:rsidRPr="00B52368">
        <w:rPr>
          <w:lang w:val="es-ES_tradnl"/>
        </w:rPr>
        <w:t>.</w:t>
      </w:r>
    </w:p>
    <w:p w14:paraId="4B3B3E86" w14:textId="77777777" w:rsidR="00D1775D" w:rsidRDefault="00D1775D" w:rsidP="0005308F">
      <w:pPr>
        <w:spacing w:before="120" w:after="40" w:line="276" w:lineRule="auto"/>
        <w:ind w:firstLine="567"/>
        <w:jc w:val="both"/>
        <w:rPr>
          <w:lang w:val="es-ES_tradnl"/>
        </w:rPr>
      </w:pPr>
    </w:p>
    <w:p w14:paraId="5DE1D3F5" w14:textId="05E77920" w:rsidR="007D0FF3" w:rsidRPr="008F4911" w:rsidRDefault="00F2015C" w:rsidP="003157FF">
      <w:pPr>
        <w:spacing w:before="40" w:after="40" w:line="240" w:lineRule="auto"/>
        <w:ind w:firstLine="851"/>
        <w:jc w:val="center"/>
        <w:rPr>
          <w:noProof/>
          <w:lang w:val="es-ES" w:eastAsia="es-ES"/>
        </w:rPr>
      </w:pPr>
      <w:r w:rsidRPr="008F4911">
        <w:rPr>
          <w:b/>
          <w:noProof/>
          <w:lang w:val="es-ES" w:eastAsia="es-ES"/>
        </w:rPr>
        <w:t xml:space="preserve">Figura </w:t>
      </w:r>
      <w:r w:rsidR="004361A7" w:rsidRPr="008F4911">
        <w:rPr>
          <w:b/>
          <w:noProof/>
          <w:lang w:val="es-ES" w:eastAsia="es-ES"/>
        </w:rPr>
        <w:t>2</w:t>
      </w:r>
      <w:r w:rsidR="007D0FF3" w:rsidRPr="008F4911">
        <w:rPr>
          <w:b/>
          <w:noProof/>
          <w:lang w:val="es-ES" w:eastAsia="es-ES"/>
        </w:rPr>
        <w:t>.</w:t>
      </w:r>
      <w:r w:rsidR="007D0FF3" w:rsidRPr="008F4911">
        <w:rPr>
          <w:noProof/>
          <w:lang w:val="es-ES" w:eastAsia="es-ES"/>
        </w:rPr>
        <w:t xml:space="preserve"> Consumo de bebidas alcohólicas </w:t>
      </w:r>
      <w:r w:rsidR="002D1B53">
        <w:rPr>
          <w:noProof/>
          <w:lang w:val="es-ES" w:eastAsia="es-ES"/>
        </w:rPr>
        <w:t>por marcas en el mundo</w:t>
      </w:r>
    </w:p>
    <w:p w14:paraId="459FA262" w14:textId="6C92E129" w:rsidR="00F2015C" w:rsidRDefault="00F2015C" w:rsidP="003157FF">
      <w:pPr>
        <w:spacing w:before="40" w:after="40" w:line="240" w:lineRule="auto"/>
        <w:ind w:firstLine="1134"/>
        <w:jc w:val="center"/>
        <w:rPr>
          <w:noProof/>
          <w:sz w:val="22"/>
          <w:lang w:val="es-ES" w:eastAsia="es-ES"/>
        </w:rPr>
      </w:pPr>
      <w:r>
        <w:rPr>
          <w:noProof/>
          <w:sz w:val="22"/>
          <w:lang w:val="es-ES" w:eastAsia="es-ES"/>
        </w:rPr>
        <w:drawing>
          <wp:inline distT="0" distB="0" distL="0" distR="0" wp14:anchorId="59D4DB94" wp14:editId="5023161E">
            <wp:extent cx="3786073" cy="2806895"/>
            <wp:effectExtent l="0" t="0" r="0"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1.png"/>
                    <pic:cNvPicPr/>
                  </pic:nvPicPr>
                  <pic:blipFill rotWithShape="1">
                    <a:blip r:embed="rId8">
                      <a:extLst>
                        <a:ext uri="{28A0092B-C50C-407E-A947-70E740481C1C}">
                          <a14:useLocalDpi xmlns:a14="http://schemas.microsoft.com/office/drawing/2010/main" val="0"/>
                        </a:ext>
                      </a:extLst>
                    </a:blip>
                    <a:srcRect l="1827" r="2790" b="5714"/>
                    <a:stretch/>
                  </pic:blipFill>
                  <pic:spPr bwMode="auto">
                    <a:xfrm>
                      <a:off x="0" y="0"/>
                      <a:ext cx="3786073" cy="28068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F4F5CEE" w14:textId="54B60107" w:rsidR="007D0FF3" w:rsidRPr="003157FF" w:rsidRDefault="007D0FF3" w:rsidP="003157FF">
      <w:pPr>
        <w:spacing w:before="40" w:after="40" w:line="240" w:lineRule="auto"/>
        <w:ind w:firstLine="1418"/>
        <w:jc w:val="center"/>
        <w:rPr>
          <w:szCs w:val="24"/>
          <w:lang w:val="es-ES_tradnl"/>
        </w:rPr>
      </w:pPr>
      <w:r w:rsidRPr="003157FF">
        <w:rPr>
          <w:bCs/>
          <w:szCs w:val="24"/>
          <w:lang w:val="es-ES_tradnl"/>
        </w:rPr>
        <w:t>Fuente:</w:t>
      </w:r>
      <w:r w:rsidR="00F2015C" w:rsidRPr="003157FF">
        <w:rPr>
          <w:szCs w:val="24"/>
          <w:lang w:val="es-ES_tradnl"/>
        </w:rPr>
        <w:t xml:space="preserve"> Elaboración Propia con datos de</w:t>
      </w:r>
      <w:r w:rsidRPr="003157FF">
        <w:rPr>
          <w:szCs w:val="24"/>
          <w:lang w:val="es-ES_tradnl"/>
        </w:rPr>
        <w:t xml:space="preserve"> </w:t>
      </w:r>
      <w:proofErr w:type="spellStart"/>
      <w:r w:rsidR="006C20DE" w:rsidRPr="003157FF">
        <w:rPr>
          <w:i/>
          <w:szCs w:val="24"/>
          <w:lang w:val="es-ES_tradnl"/>
        </w:rPr>
        <w:t>Orús</w:t>
      </w:r>
      <w:proofErr w:type="spellEnd"/>
      <w:r w:rsidR="006C20DE" w:rsidRPr="003157FF">
        <w:rPr>
          <w:i/>
          <w:szCs w:val="24"/>
          <w:lang w:val="es-ES_tradnl"/>
        </w:rPr>
        <w:t xml:space="preserve"> (2018</w:t>
      </w:r>
      <w:r w:rsidR="003157FF">
        <w:rPr>
          <w:i/>
          <w:szCs w:val="24"/>
          <w:lang w:val="es-ES_tradnl"/>
        </w:rPr>
        <w:t>)</w:t>
      </w:r>
    </w:p>
    <w:p w14:paraId="52AF8D82" w14:textId="1DF9C180" w:rsidR="0005308F" w:rsidRDefault="0005308F" w:rsidP="003157FF">
      <w:pPr>
        <w:spacing w:after="0" w:line="360" w:lineRule="auto"/>
        <w:ind w:firstLine="567"/>
        <w:jc w:val="both"/>
        <w:rPr>
          <w:lang w:val="es-ES_tradnl"/>
        </w:rPr>
      </w:pPr>
      <w:r>
        <w:rPr>
          <w:lang w:val="es-ES_tradnl"/>
        </w:rPr>
        <w:t xml:space="preserve">La figura 2 muestra </w:t>
      </w:r>
      <w:r w:rsidR="008F4911">
        <w:rPr>
          <w:lang w:val="es-ES_tradnl"/>
        </w:rPr>
        <w:t xml:space="preserve">algunas de </w:t>
      </w:r>
      <w:r>
        <w:rPr>
          <w:lang w:val="es-ES_tradnl"/>
        </w:rPr>
        <w:t xml:space="preserve">las bebidas alcohólicas </w:t>
      </w:r>
      <w:r w:rsidR="008F4911">
        <w:rPr>
          <w:lang w:val="es-ES_tradnl"/>
        </w:rPr>
        <w:t xml:space="preserve">mas reconocidas </w:t>
      </w:r>
      <w:r>
        <w:rPr>
          <w:lang w:val="es-ES_tradnl"/>
        </w:rPr>
        <w:t xml:space="preserve">que se </w:t>
      </w:r>
      <w:r w:rsidR="008F4911">
        <w:rPr>
          <w:lang w:val="es-ES_tradnl"/>
        </w:rPr>
        <w:t xml:space="preserve">distribuyen </w:t>
      </w:r>
      <w:r>
        <w:rPr>
          <w:lang w:val="es-ES_tradnl"/>
        </w:rPr>
        <w:t>a nivel mundial</w:t>
      </w:r>
      <w:r w:rsidR="005F6773">
        <w:rPr>
          <w:lang w:val="es-ES_tradnl"/>
        </w:rPr>
        <w:t>:</w:t>
      </w:r>
      <w:r>
        <w:rPr>
          <w:lang w:val="es-ES_tradnl"/>
        </w:rPr>
        <w:t xml:space="preserve"> la Casa </w:t>
      </w:r>
      <w:r w:rsidRPr="00B52368">
        <w:rPr>
          <w:lang w:val="es-ES_tradnl"/>
        </w:rPr>
        <w:t>José Cuervo, Beam Suntory y Tequila Patrón</w:t>
      </w:r>
      <w:r>
        <w:rPr>
          <w:lang w:val="es-ES_tradnl"/>
        </w:rPr>
        <w:t xml:space="preserve"> satisfacen </w:t>
      </w:r>
      <w:r w:rsidRPr="00B52368">
        <w:rPr>
          <w:lang w:val="es-ES_tradnl"/>
        </w:rPr>
        <w:t>50.4</w:t>
      </w:r>
      <w:r>
        <w:rPr>
          <w:lang w:val="es-ES_tradnl"/>
        </w:rPr>
        <w:t xml:space="preserve"> </w:t>
      </w:r>
      <w:r w:rsidR="005F6773">
        <w:rPr>
          <w:lang w:val="es-ES_tradnl"/>
        </w:rPr>
        <w:t>%</w:t>
      </w:r>
      <w:r>
        <w:rPr>
          <w:lang w:val="es-ES_tradnl"/>
        </w:rPr>
        <w:t xml:space="preserve"> del mercado.</w:t>
      </w:r>
    </w:p>
    <w:p w14:paraId="33D4859A" w14:textId="30ECB1E6" w:rsidR="0005308F" w:rsidRDefault="0005308F" w:rsidP="003157FF">
      <w:pPr>
        <w:spacing w:after="0" w:line="360" w:lineRule="auto"/>
        <w:ind w:firstLine="567"/>
        <w:jc w:val="both"/>
        <w:rPr>
          <w:rFonts w:ascii="Times" w:eastAsia="Times New Roman" w:hAnsi="Times" w:cs="Times New Roman"/>
          <w:szCs w:val="24"/>
          <w:lang w:val="es-ES_tradnl"/>
        </w:rPr>
      </w:pPr>
      <w:r>
        <w:rPr>
          <w:rFonts w:ascii="Times" w:eastAsia="Times New Roman" w:hAnsi="Times" w:cs="Times New Roman"/>
          <w:color w:val="1E1E1E"/>
          <w:szCs w:val="24"/>
          <w:shd w:val="clear" w:color="auto" w:fill="FFFFFF"/>
          <w:lang w:val="es-ES_tradnl" w:eastAsia="es-ES"/>
        </w:rPr>
        <w:t>Por otra</w:t>
      </w:r>
      <w:r w:rsidRPr="00DF5DC6">
        <w:rPr>
          <w:rFonts w:ascii="Times" w:eastAsia="Times New Roman" w:hAnsi="Times" w:cs="Times New Roman"/>
          <w:color w:val="1E1E1E"/>
          <w:szCs w:val="24"/>
          <w:shd w:val="clear" w:color="auto" w:fill="FFFFFF"/>
          <w:lang w:val="es-ES_tradnl" w:eastAsia="es-ES"/>
        </w:rPr>
        <w:t xml:space="preserve"> parte, </w:t>
      </w:r>
      <w:proofErr w:type="spellStart"/>
      <w:r w:rsidRPr="00DF5DC6">
        <w:rPr>
          <w:rFonts w:ascii="Times" w:eastAsia="Times New Roman" w:hAnsi="Times" w:cs="Times New Roman"/>
          <w:color w:val="1E1E1E"/>
          <w:szCs w:val="24"/>
          <w:shd w:val="clear" w:color="auto" w:fill="FFFFFF"/>
          <w:lang w:val="es-ES_tradnl" w:eastAsia="es-ES"/>
        </w:rPr>
        <w:t>Euromonitor</w:t>
      </w:r>
      <w:proofErr w:type="spellEnd"/>
      <w:r w:rsidR="008F4911">
        <w:rPr>
          <w:rFonts w:ascii="Times" w:eastAsia="Times New Roman" w:hAnsi="Times" w:cs="Times New Roman"/>
          <w:color w:val="1E1E1E"/>
          <w:szCs w:val="24"/>
          <w:shd w:val="clear" w:color="auto" w:fill="FFFFFF"/>
          <w:lang w:val="es-ES_tradnl" w:eastAsia="es-ES"/>
        </w:rPr>
        <w:t xml:space="preserve"> (</w:t>
      </w:r>
      <w:r>
        <w:rPr>
          <w:rFonts w:ascii="Times" w:eastAsia="Times New Roman" w:hAnsi="Times" w:cs="Times New Roman"/>
          <w:color w:val="1E1E1E"/>
          <w:szCs w:val="24"/>
          <w:shd w:val="clear" w:color="auto" w:fill="FFFFFF"/>
          <w:lang w:val="es-ES_tradnl" w:eastAsia="es-ES"/>
        </w:rPr>
        <w:t>figura 3)</w:t>
      </w:r>
      <w:r w:rsidRPr="00DF5DC6">
        <w:rPr>
          <w:rFonts w:ascii="Times" w:eastAsia="Times New Roman" w:hAnsi="Times" w:cs="Times New Roman"/>
          <w:color w:val="1E1E1E"/>
          <w:szCs w:val="24"/>
          <w:shd w:val="clear" w:color="auto" w:fill="FFFFFF"/>
          <w:lang w:val="es-ES_tradnl" w:eastAsia="es-ES"/>
        </w:rPr>
        <w:t xml:space="preserve"> </w:t>
      </w:r>
      <w:r w:rsidR="005F6773">
        <w:rPr>
          <w:rFonts w:ascii="Times" w:eastAsia="Times New Roman" w:hAnsi="Times" w:cs="Times New Roman"/>
          <w:color w:val="1E1E1E"/>
          <w:szCs w:val="24"/>
          <w:shd w:val="clear" w:color="auto" w:fill="FFFFFF"/>
          <w:lang w:val="es-ES_tradnl" w:eastAsia="es-ES"/>
        </w:rPr>
        <w:t xml:space="preserve">señala que las empresas </w:t>
      </w:r>
      <w:r w:rsidRPr="00DF5DC6">
        <w:rPr>
          <w:rFonts w:ascii="Times" w:eastAsia="Times New Roman" w:hAnsi="Times" w:cs="Times New Roman"/>
          <w:color w:val="1E1E1E"/>
          <w:szCs w:val="24"/>
          <w:shd w:val="clear" w:color="auto" w:fill="FFFFFF"/>
          <w:lang w:val="es-ES_tradnl" w:eastAsia="es-ES"/>
        </w:rPr>
        <w:t xml:space="preserve">con </w:t>
      </w:r>
      <w:r w:rsidR="005F6773" w:rsidRPr="00DF5DC6">
        <w:rPr>
          <w:rFonts w:ascii="Times" w:eastAsia="Times New Roman" w:hAnsi="Times" w:cs="Times New Roman"/>
          <w:color w:val="1E1E1E"/>
          <w:szCs w:val="24"/>
          <w:shd w:val="clear" w:color="auto" w:fill="FFFFFF"/>
          <w:lang w:val="es-ES_tradnl" w:eastAsia="es-ES"/>
        </w:rPr>
        <w:t>más</w:t>
      </w:r>
      <w:r w:rsidRPr="00DF5DC6">
        <w:rPr>
          <w:rFonts w:ascii="Times" w:eastAsia="Times New Roman" w:hAnsi="Times" w:cs="Times New Roman"/>
          <w:color w:val="1E1E1E"/>
          <w:szCs w:val="24"/>
          <w:shd w:val="clear" w:color="auto" w:fill="FFFFFF"/>
          <w:lang w:val="es-ES_tradnl" w:eastAsia="es-ES"/>
        </w:rPr>
        <w:t xml:space="preserve"> ventas </w:t>
      </w:r>
      <w:r w:rsidR="005F6773" w:rsidRPr="00DF5DC6">
        <w:rPr>
          <w:rFonts w:ascii="Times" w:eastAsia="Times New Roman" w:hAnsi="Times" w:cs="Times New Roman"/>
          <w:color w:val="1E1E1E"/>
          <w:szCs w:val="24"/>
          <w:shd w:val="clear" w:color="auto" w:fill="FFFFFF"/>
          <w:lang w:val="es-ES_tradnl" w:eastAsia="es-ES"/>
        </w:rPr>
        <w:t xml:space="preserve">en todo el mundo </w:t>
      </w:r>
      <w:r w:rsidRPr="00DF5DC6">
        <w:rPr>
          <w:rFonts w:ascii="Times" w:eastAsia="Times New Roman" w:hAnsi="Times" w:cs="Times New Roman"/>
          <w:color w:val="1E1E1E"/>
          <w:szCs w:val="24"/>
          <w:shd w:val="clear" w:color="auto" w:fill="FFFFFF"/>
          <w:lang w:val="es-ES_tradnl" w:eastAsia="es-ES"/>
        </w:rPr>
        <w:t xml:space="preserve">de cajas </w:t>
      </w:r>
      <w:r w:rsidR="005F6773" w:rsidRPr="00DF5DC6">
        <w:rPr>
          <w:rFonts w:ascii="Times" w:eastAsia="Times New Roman" w:hAnsi="Times" w:cs="Times New Roman"/>
          <w:color w:val="1E1E1E"/>
          <w:szCs w:val="24"/>
          <w:shd w:val="clear" w:color="auto" w:fill="FFFFFF"/>
          <w:lang w:val="es-ES_tradnl" w:eastAsia="es-ES"/>
        </w:rPr>
        <w:t xml:space="preserve">de tequila </w:t>
      </w:r>
      <w:r w:rsidRPr="00DF5DC6">
        <w:rPr>
          <w:rFonts w:ascii="Times" w:eastAsia="Times New Roman" w:hAnsi="Times" w:cs="Times New Roman"/>
          <w:color w:val="1E1E1E"/>
          <w:szCs w:val="24"/>
          <w:shd w:val="clear" w:color="auto" w:fill="FFFFFF"/>
          <w:lang w:val="es-ES_tradnl" w:eastAsia="es-ES"/>
        </w:rPr>
        <w:t>de nueve litros</w:t>
      </w:r>
      <w:r w:rsidR="005F6773">
        <w:rPr>
          <w:rFonts w:ascii="Times" w:eastAsia="Times New Roman" w:hAnsi="Times" w:cs="Times New Roman"/>
          <w:color w:val="1E1E1E"/>
          <w:szCs w:val="24"/>
          <w:shd w:val="clear" w:color="auto" w:fill="FFFFFF"/>
          <w:lang w:val="es-ES_tradnl" w:eastAsia="es-ES"/>
        </w:rPr>
        <w:t xml:space="preserve"> </w:t>
      </w:r>
      <w:r w:rsidRPr="00DF5DC6">
        <w:rPr>
          <w:rFonts w:ascii="Times" w:eastAsia="Times New Roman" w:hAnsi="Times" w:cs="Times New Roman"/>
          <w:color w:val="1E1E1E"/>
          <w:szCs w:val="24"/>
          <w:shd w:val="clear" w:color="auto" w:fill="FFFFFF"/>
          <w:lang w:val="es-ES_tradnl" w:eastAsia="es-ES"/>
        </w:rPr>
        <w:t xml:space="preserve">en 2018 </w:t>
      </w:r>
      <w:r w:rsidR="005F6773">
        <w:rPr>
          <w:rFonts w:ascii="Times" w:eastAsia="Times New Roman" w:hAnsi="Times" w:cs="Times New Roman"/>
          <w:color w:val="1E1E1E"/>
          <w:szCs w:val="24"/>
          <w:shd w:val="clear" w:color="auto" w:fill="FFFFFF"/>
          <w:lang w:val="es-ES_tradnl" w:eastAsia="es-ES"/>
        </w:rPr>
        <w:t>fueron las siguientes:</w:t>
      </w:r>
      <w:r w:rsidRPr="00DF5DC6">
        <w:rPr>
          <w:rFonts w:ascii="Times" w:eastAsia="Times New Roman" w:hAnsi="Times" w:cs="Times New Roman"/>
          <w:color w:val="1E1E1E"/>
          <w:szCs w:val="24"/>
          <w:shd w:val="clear" w:color="auto" w:fill="FFFFFF"/>
          <w:lang w:val="es-ES_tradnl" w:eastAsia="es-ES"/>
        </w:rPr>
        <w:t xml:space="preserve"> </w:t>
      </w:r>
      <w:r w:rsidRPr="008F4911">
        <w:rPr>
          <w:rFonts w:ascii="Times" w:eastAsia="Times New Roman" w:hAnsi="Times" w:cs="Times New Roman"/>
          <w:color w:val="1E1E1E"/>
          <w:szCs w:val="24"/>
          <w:shd w:val="clear" w:color="auto" w:fill="FFFFFF"/>
          <w:lang w:val="es-ES_tradnl" w:eastAsia="es-ES"/>
        </w:rPr>
        <w:t xml:space="preserve">Sauza (9.7 </w:t>
      </w:r>
      <w:r w:rsidRPr="008F4911">
        <w:rPr>
          <w:rFonts w:ascii="Times" w:eastAsia="Times New Roman" w:hAnsi="Times" w:cs="Times New Roman"/>
          <w:color w:val="1E1E1E"/>
          <w:szCs w:val="24"/>
          <w:shd w:val="clear" w:color="auto" w:fill="FFFFFF"/>
          <w:lang w:val="es-ES_tradnl" w:eastAsia="es-ES"/>
        </w:rPr>
        <w:lastRenderedPageBreak/>
        <w:t>millones), seguida de Patrón (2.5 millones), Don Julio (1.5 millones), El Jimador (1.3 millones), Hornitos (1.3 millones) y Olmecas Altos (1.1 millones)</w:t>
      </w:r>
      <w:r>
        <w:rPr>
          <w:rFonts w:ascii="Times" w:eastAsia="Times New Roman" w:hAnsi="Times" w:cs="Times New Roman"/>
          <w:color w:val="1E1E1E"/>
          <w:szCs w:val="24"/>
          <w:shd w:val="clear" w:color="auto" w:fill="FFFFFF"/>
          <w:lang w:val="es-ES_tradnl" w:eastAsia="es-ES"/>
        </w:rPr>
        <w:t xml:space="preserve"> </w:t>
      </w:r>
      <w:r w:rsidRPr="0042567B">
        <w:rPr>
          <w:rFonts w:ascii="Times" w:eastAsia="Times New Roman" w:hAnsi="Times" w:cs="Times New Roman"/>
          <w:color w:val="1E1E1E"/>
          <w:szCs w:val="24"/>
          <w:shd w:val="clear" w:color="auto" w:fill="FFFFFF"/>
          <w:lang w:val="es-ES_tradnl" w:eastAsia="es-ES"/>
        </w:rPr>
        <w:t>(</w:t>
      </w:r>
      <w:r>
        <w:rPr>
          <w:rFonts w:ascii="Times" w:eastAsia="Times New Roman" w:hAnsi="Times" w:cs="Times New Roman"/>
          <w:color w:val="1E1E1E"/>
          <w:szCs w:val="24"/>
          <w:shd w:val="clear" w:color="auto" w:fill="FFFFFF"/>
          <w:lang w:val="es-ES_tradnl" w:eastAsia="es-ES"/>
        </w:rPr>
        <w:t xml:space="preserve">Ramírez, </w:t>
      </w:r>
      <w:r w:rsidR="00672CCC">
        <w:rPr>
          <w:shd w:val="clear" w:color="auto" w:fill="FFFFFF"/>
          <w:lang w:val="es-ES_tradnl" w:eastAsia="es-ES"/>
        </w:rPr>
        <w:t xml:space="preserve">15 de enero de </w:t>
      </w:r>
      <w:r w:rsidRPr="0042567B">
        <w:rPr>
          <w:rFonts w:ascii="Times" w:eastAsia="Times New Roman" w:hAnsi="Times" w:cs="Times New Roman"/>
          <w:color w:val="1E1E1E"/>
          <w:szCs w:val="24"/>
          <w:shd w:val="clear" w:color="auto" w:fill="FFFFFF"/>
          <w:lang w:val="es-ES_tradnl" w:eastAsia="es-ES"/>
        </w:rPr>
        <w:t>20</w:t>
      </w:r>
      <w:r>
        <w:rPr>
          <w:rFonts w:ascii="Times" w:eastAsia="Times New Roman" w:hAnsi="Times" w:cs="Times New Roman"/>
          <w:color w:val="1E1E1E"/>
          <w:szCs w:val="24"/>
          <w:shd w:val="clear" w:color="auto" w:fill="FFFFFF"/>
          <w:lang w:val="es-ES_tradnl" w:eastAsia="es-ES"/>
        </w:rPr>
        <w:t>20</w:t>
      </w:r>
      <w:r w:rsidRPr="0042567B">
        <w:rPr>
          <w:rFonts w:ascii="Times" w:eastAsia="Times New Roman" w:hAnsi="Times" w:cs="Times New Roman"/>
          <w:color w:val="1E1E1E"/>
          <w:szCs w:val="24"/>
          <w:shd w:val="clear" w:color="auto" w:fill="FFFFFF"/>
          <w:lang w:val="es-ES_tradnl" w:eastAsia="es-ES"/>
        </w:rPr>
        <w:t>)</w:t>
      </w:r>
      <w:r w:rsidRPr="0042567B">
        <w:rPr>
          <w:rFonts w:ascii="Times" w:eastAsia="Times New Roman" w:hAnsi="Times" w:cs="Times New Roman"/>
          <w:szCs w:val="24"/>
          <w:lang w:val="es-ES_tradnl"/>
        </w:rPr>
        <w:t>.</w:t>
      </w:r>
      <w:r>
        <w:rPr>
          <w:rFonts w:ascii="Times" w:eastAsia="Times New Roman" w:hAnsi="Times" w:cs="Times New Roman"/>
          <w:szCs w:val="24"/>
          <w:lang w:val="es-ES_tradnl"/>
        </w:rPr>
        <w:t xml:space="preserve"> </w:t>
      </w:r>
    </w:p>
    <w:p w14:paraId="0F91E198" w14:textId="77777777" w:rsidR="005F6773" w:rsidRPr="0005308F" w:rsidRDefault="005F6773" w:rsidP="0005308F">
      <w:pPr>
        <w:spacing w:before="120" w:after="120" w:line="276" w:lineRule="auto"/>
        <w:ind w:firstLine="567"/>
        <w:jc w:val="both"/>
        <w:rPr>
          <w:rFonts w:ascii="Times" w:eastAsia="Times New Roman" w:hAnsi="Times" w:cs="Times New Roman"/>
          <w:szCs w:val="24"/>
          <w:lang w:val="es-ES_tradnl"/>
        </w:rPr>
      </w:pPr>
    </w:p>
    <w:p w14:paraId="3F0ADD82" w14:textId="4768B306" w:rsidR="00B847F2" w:rsidRPr="008F4911" w:rsidRDefault="00B847F2" w:rsidP="008F4911">
      <w:pPr>
        <w:spacing w:before="40" w:after="40" w:line="240" w:lineRule="auto"/>
        <w:ind w:firstLine="0"/>
        <w:jc w:val="center"/>
        <w:rPr>
          <w:noProof/>
          <w:lang w:val="es-ES" w:eastAsia="es-ES"/>
        </w:rPr>
      </w:pPr>
      <w:r w:rsidRPr="008F4911">
        <w:rPr>
          <w:b/>
          <w:noProof/>
          <w:lang w:val="es-ES" w:eastAsia="es-ES"/>
        </w:rPr>
        <w:t xml:space="preserve">Figura </w:t>
      </w:r>
      <w:r w:rsidR="004361A7" w:rsidRPr="008F4911">
        <w:rPr>
          <w:b/>
          <w:noProof/>
          <w:lang w:val="es-ES" w:eastAsia="es-ES"/>
        </w:rPr>
        <w:t>3</w:t>
      </w:r>
      <w:r w:rsidRPr="008F4911">
        <w:rPr>
          <w:b/>
          <w:noProof/>
          <w:lang w:val="es-ES" w:eastAsia="es-ES"/>
        </w:rPr>
        <w:t>.</w:t>
      </w:r>
      <w:r w:rsidR="008F4911" w:rsidRPr="008F4911">
        <w:rPr>
          <w:noProof/>
          <w:lang w:val="es-ES" w:eastAsia="es-ES"/>
        </w:rPr>
        <w:t xml:space="preserve"> E</w:t>
      </w:r>
      <w:r w:rsidRPr="008F4911">
        <w:rPr>
          <w:noProof/>
          <w:lang w:val="es-ES" w:eastAsia="es-ES"/>
        </w:rPr>
        <w:t>xportación de</w:t>
      </w:r>
      <w:r w:rsidR="008F4911" w:rsidRPr="008F4911">
        <w:rPr>
          <w:noProof/>
          <w:lang w:val="es-ES" w:eastAsia="es-ES"/>
        </w:rPr>
        <w:t>l tequila (millones de cajas</w:t>
      </w:r>
      <w:r w:rsidR="008F4911">
        <w:rPr>
          <w:noProof/>
          <w:lang w:val="es-ES" w:eastAsia="es-ES"/>
        </w:rPr>
        <w:t xml:space="preserve"> de 9 litros</w:t>
      </w:r>
      <w:r w:rsidRPr="008F4911">
        <w:rPr>
          <w:noProof/>
          <w:lang w:val="es-ES" w:eastAsia="es-ES"/>
        </w:rPr>
        <w:t>)</w:t>
      </w:r>
      <w:r w:rsidR="008F4911" w:rsidRPr="008F4911">
        <w:rPr>
          <w:noProof/>
          <w:lang w:val="es-ES" w:eastAsia="es-ES"/>
        </w:rPr>
        <w:t xml:space="preserve"> en 2018</w:t>
      </w:r>
    </w:p>
    <w:p w14:paraId="6D91FF7A" w14:textId="2A3DBA6F" w:rsidR="004F5E43" w:rsidRPr="005F6773" w:rsidRDefault="004F5E43" w:rsidP="008F4911">
      <w:pPr>
        <w:spacing w:before="40" w:after="40" w:line="240" w:lineRule="auto"/>
        <w:ind w:firstLine="0"/>
        <w:jc w:val="center"/>
        <w:rPr>
          <w:noProof/>
          <w:sz w:val="20"/>
          <w:lang w:val="es-ES" w:eastAsia="es-ES"/>
        </w:rPr>
      </w:pPr>
      <w:r>
        <w:rPr>
          <w:noProof/>
          <w:sz w:val="20"/>
          <w:lang w:val="es-ES" w:eastAsia="es-ES"/>
        </w:rPr>
        <w:drawing>
          <wp:inline distT="0" distB="0" distL="0" distR="0" wp14:anchorId="1D25FAE9" wp14:editId="1A248ABA">
            <wp:extent cx="3401061" cy="2123000"/>
            <wp:effectExtent l="0" t="0" r="2540"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1-02-10 a las 14.38.55.png"/>
                    <pic:cNvPicPr/>
                  </pic:nvPicPr>
                  <pic:blipFill rotWithShape="1">
                    <a:blip r:embed="rId9">
                      <a:extLst>
                        <a:ext uri="{28A0092B-C50C-407E-A947-70E740481C1C}">
                          <a14:useLocalDpi xmlns:a14="http://schemas.microsoft.com/office/drawing/2010/main" val="0"/>
                        </a:ext>
                      </a:extLst>
                    </a:blip>
                    <a:srcRect t="9345" r="6614"/>
                    <a:stretch/>
                  </pic:blipFill>
                  <pic:spPr bwMode="auto">
                    <a:xfrm>
                      <a:off x="0" y="0"/>
                      <a:ext cx="3401061" cy="2123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61BDA6B" w14:textId="3CAE565D" w:rsidR="00B847F2" w:rsidRPr="008F4911" w:rsidRDefault="00B847F2" w:rsidP="005F6773">
      <w:pPr>
        <w:spacing w:before="40" w:after="40" w:line="240" w:lineRule="auto"/>
        <w:ind w:firstLine="567"/>
        <w:jc w:val="center"/>
        <w:rPr>
          <w:rFonts w:ascii="Times" w:eastAsia="Times New Roman" w:hAnsi="Times" w:cs="Times New Roman"/>
          <w:sz w:val="28"/>
          <w:szCs w:val="24"/>
          <w:lang w:val="es-ES_tradnl"/>
        </w:rPr>
      </w:pPr>
      <w:r w:rsidRPr="003157FF">
        <w:rPr>
          <w:bCs/>
          <w:iCs/>
          <w:lang w:val="es-ES_tradnl"/>
        </w:rPr>
        <w:t>Fuente:</w:t>
      </w:r>
      <w:r w:rsidRPr="008F4911">
        <w:rPr>
          <w:lang w:val="es-ES_tradnl"/>
        </w:rPr>
        <w:t xml:space="preserve"> </w:t>
      </w:r>
      <w:r w:rsidR="006D7B75">
        <w:rPr>
          <w:lang w:val="es-ES_tradnl"/>
        </w:rPr>
        <w:t xml:space="preserve">Propia a partir de los datos Ramírez en </w:t>
      </w:r>
      <w:proofErr w:type="spellStart"/>
      <w:r w:rsidR="006D7B75">
        <w:rPr>
          <w:lang w:val="es-ES_tradnl"/>
        </w:rPr>
        <w:t>Euromonitor</w:t>
      </w:r>
      <w:proofErr w:type="spellEnd"/>
      <w:r w:rsidR="006D7B75">
        <w:rPr>
          <w:lang w:val="es-ES_tradnl"/>
        </w:rPr>
        <w:t xml:space="preserve"> (2020)</w:t>
      </w:r>
    </w:p>
    <w:p w14:paraId="05EBFEF8" w14:textId="15221D51" w:rsidR="00EF4024" w:rsidRPr="000942EB" w:rsidRDefault="003B7040" w:rsidP="003157FF">
      <w:pPr>
        <w:spacing w:after="0" w:line="360" w:lineRule="auto"/>
        <w:ind w:firstLine="567"/>
        <w:jc w:val="both"/>
        <w:rPr>
          <w:lang w:val="es-ES_tradnl"/>
        </w:rPr>
      </w:pPr>
      <w:r>
        <w:rPr>
          <w:lang w:val="es-ES_tradnl"/>
        </w:rPr>
        <w:t xml:space="preserve">Debido a </w:t>
      </w:r>
      <w:r w:rsidRPr="002C57F4">
        <w:rPr>
          <w:lang w:val="es-ES_tradnl"/>
        </w:rPr>
        <w:t xml:space="preserve">la </w:t>
      </w:r>
      <w:r>
        <w:rPr>
          <w:lang w:val="es-ES_tradnl"/>
        </w:rPr>
        <w:t xml:space="preserve">tendencia de </w:t>
      </w:r>
      <w:r w:rsidRPr="002C57F4">
        <w:rPr>
          <w:lang w:val="es-ES_tradnl"/>
        </w:rPr>
        <w:t>creci</w:t>
      </w:r>
      <w:r>
        <w:rPr>
          <w:lang w:val="es-ES_tradnl"/>
        </w:rPr>
        <w:t>miento</w:t>
      </w:r>
      <w:r w:rsidRPr="002C57F4">
        <w:rPr>
          <w:lang w:val="es-ES_tradnl"/>
        </w:rPr>
        <w:t xml:space="preserve"> de la industria tequilera, </w:t>
      </w:r>
      <w:r>
        <w:rPr>
          <w:lang w:val="es-ES_tradnl"/>
        </w:rPr>
        <w:t xml:space="preserve">nueve grandes marcas, de las 148 reconocidas por el CRT, fueron compradas por empresas trasnacionales, </w:t>
      </w:r>
      <w:r w:rsidR="005F6773">
        <w:rPr>
          <w:lang w:val="es-ES_tradnl"/>
        </w:rPr>
        <w:t xml:space="preserve">mientras que </w:t>
      </w:r>
      <w:r>
        <w:rPr>
          <w:lang w:val="es-ES_tradnl"/>
        </w:rPr>
        <w:t xml:space="preserve">el resto es de </w:t>
      </w:r>
      <w:r w:rsidRPr="002C57F4">
        <w:rPr>
          <w:lang w:val="es-ES_tradnl"/>
        </w:rPr>
        <w:t xml:space="preserve">capital 100 </w:t>
      </w:r>
      <w:r w:rsidR="005F6773">
        <w:rPr>
          <w:lang w:val="es-ES_tradnl"/>
        </w:rPr>
        <w:t>%</w:t>
      </w:r>
      <w:r w:rsidRPr="002C57F4">
        <w:rPr>
          <w:lang w:val="es-ES_tradnl"/>
        </w:rPr>
        <w:t xml:space="preserve"> mexicano</w:t>
      </w:r>
      <w:r w:rsidRPr="00177B29">
        <w:rPr>
          <w:lang w:val="es-ES_tradnl"/>
        </w:rPr>
        <w:t>.</w:t>
      </w:r>
      <w:r>
        <w:rPr>
          <w:lang w:val="es-ES_tradnl"/>
        </w:rPr>
        <w:t xml:space="preserve"> </w:t>
      </w:r>
      <w:r w:rsidR="005F6773">
        <w:rPr>
          <w:lang w:val="es-ES_tradnl"/>
        </w:rPr>
        <w:t>En tal sentido, l</w:t>
      </w:r>
      <w:r w:rsidR="00EF4024">
        <w:rPr>
          <w:lang w:val="es-ES_tradnl"/>
        </w:rPr>
        <w:t xml:space="preserve">as </w:t>
      </w:r>
      <w:r w:rsidR="000942EB">
        <w:rPr>
          <w:lang w:val="es-ES_tradnl"/>
        </w:rPr>
        <w:t>trasnacionales</w:t>
      </w:r>
      <w:r>
        <w:rPr>
          <w:lang w:val="es-ES_tradnl"/>
        </w:rPr>
        <w:t xml:space="preserve"> que adquirieron las tequileras son</w:t>
      </w:r>
      <w:r w:rsidR="005F6773">
        <w:rPr>
          <w:lang w:val="es-ES_tradnl"/>
        </w:rPr>
        <w:t xml:space="preserve"> las siguientes</w:t>
      </w:r>
      <w:r w:rsidR="00EF4024">
        <w:rPr>
          <w:lang w:val="es-ES_tradnl"/>
        </w:rPr>
        <w:t xml:space="preserve">: </w:t>
      </w:r>
      <w:r w:rsidR="005F6773">
        <w:rPr>
          <w:lang w:val="es-ES_tradnl"/>
        </w:rPr>
        <w:t>l</w:t>
      </w:r>
      <w:r w:rsidR="00EF4024">
        <w:rPr>
          <w:lang w:val="es-ES_tradnl"/>
        </w:rPr>
        <w:t xml:space="preserve">a inglesa </w:t>
      </w:r>
      <w:proofErr w:type="spellStart"/>
      <w:r w:rsidR="00EF4024" w:rsidRPr="000976B8">
        <w:rPr>
          <w:rFonts w:ascii="Times" w:eastAsia="Times New Roman" w:hAnsi="Times" w:cs="Times New Roman"/>
          <w:szCs w:val="32"/>
          <w:shd w:val="clear" w:color="auto" w:fill="FFFFFF"/>
          <w:lang w:val="es-ES_tradnl" w:eastAsia="es-ES"/>
        </w:rPr>
        <w:t>Allied</w:t>
      </w:r>
      <w:proofErr w:type="spellEnd"/>
      <w:r w:rsidR="00EF4024" w:rsidRPr="000976B8">
        <w:rPr>
          <w:rFonts w:ascii="Times" w:eastAsia="Times New Roman" w:hAnsi="Times" w:cs="Times New Roman"/>
          <w:szCs w:val="32"/>
          <w:shd w:val="clear" w:color="auto" w:fill="FFFFFF"/>
          <w:lang w:val="es-ES_tradnl" w:eastAsia="es-ES"/>
        </w:rPr>
        <w:t xml:space="preserve"> Domecq</w:t>
      </w:r>
      <w:r w:rsidR="005F6773">
        <w:rPr>
          <w:rFonts w:ascii="Times" w:eastAsia="Times New Roman" w:hAnsi="Times" w:cs="Times New Roman"/>
          <w:szCs w:val="32"/>
          <w:shd w:val="clear" w:color="auto" w:fill="FFFFFF"/>
          <w:lang w:val="es-ES_tradnl" w:eastAsia="es-ES"/>
        </w:rPr>
        <w:t>,</w:t>
      </w:r>
      <w:r w:rsidR="00EF4024" w:rsidRPr="000976B8">
        <w:rPr>
          <w:rFonts w:ascii="Times" w:eastAsia="Times New Roman" w:hAnsi="Times" w:cs="Times New Roman"/>
          <w:szCs w:val="32"/>
          <w:shd w:val="clear" w:color="auto" w:fill="FFFFFF"/>
          <w:lang w:val="es-ES_tradnl" w:eastAsia="es-ES"/>
        </w:rPr>
        <w:t xml:space="preserve"> </w:t>
      </w:r>
      <w:r w:rsidR="00EF4024">
        <w:rPr>
          <w:rFonts w:ascii="Times" w:eastAsia="Times New Roman" w:hAnsi="Times" w:cs="Times New Roman"/>
          <w:szCs w:val="32"/>
          <w:shd w:val="clear" w:color="auto" w:fill="FFFFFF"/>
          <w:lang w:val="es-ES_tradnl" w:eastAsia="es-ES"/>
        </w:rPr>
        <w:t xml:space="preserve">propiedad de la estadounidense Beam Future Brands </w:t>
      </w:r>
      <w:r w:rsidR="00EF4024" w:rsidRPr="000976B8">
        <w:rPr>
          <w:rFonts w:ascii="Times" w:eastAsia="Times New Roman" w:hAnsi="Times" w:cs="Times New Roman"/>
          <w:szCs w:val="32"/>
          <w:shd w:val="clear" w:color="auto" w:fill="FFFFFF"/>
          <w:lang w:val="es-ES_tradnl" w:eastAsia="es-ES"/>
        </w:rPr>
        <w:t>compró el 100</w:t>
      </w:r>
      <w:r w:rsidR="00EF4024">
        <w:rPr>
          <w:rFonts w:ascii="Times" w:eastAsia="Times New Roman" w:hAnsi="Times" w:cs="Times New Roman"/>
          <w:szCs w:val="32"/>
          <w:shd w:val="clear" w:color="auto" w:fill="FFFFFF"/>
          <w:lang w:val="es-ES_tradnl" w:eastAsia="es-ES"/>
        </w:rPr>
        <w:t xml:space="preserve"> </w:t>
      </w:r>
      <w:r w:rsidR="005F6773">
        <w:rPr>
          <w:rFonts w:ascii="Times" w:eastAsia="Times New Roman" w:hAnsi="Times" w:cs="Times New Roman"/>
          <w:szCs w:val="32"/>
          <w:shd w:val="clear" w:color="auto" w:fill="FFFFFF"/>
          <w:lang w:val="es-ES_tradnl" w:eastAsia="es-ES"/>
        </w:rPr>
        <w:t>%</w:t>
      </w:r>
      <w:r w:rsidR="00EF4024">
        <w:rPr>
          <w:rFonts w:ascii="Times" w:eastAsia="Times New Roman" w:hAnsi="Times" w:cs="Times New Roman"/>
          <w:szCs w:val="32"/>
          <w:shd w:val="clear" w:color="auto" w:fill="FFFFFF"/>
          <w:lang w:val="es-ES_tradnl" w:eastAsia="es-ES"/>
        </w:rPr>
        <w:t xml:space="preserve"> </w:t>
      </w:r>
      <w:r w:rsidR="00EF4024" w:rsidRPr="000976B8">
        <w:rPr>
          <w:rFonts w:ascii="Times" w:eastAsia="Times New Roman" w:hAnsi="Times" w:cs="Times New Roman"/>
          <w:szCs w:val="32"/>
          <w:shd w:val="clear" w:color="auto" w:fill="FFFFFF"/>
          <w:lang w:val="es-ES_tradnl" w:eastAsia="es-ES"/>
        </w:rPr>
        <w:t xml:space="preserve">de Tequila Sauza; </w:t>
      </w:r>
      <w:proofErr w:type="spellStart"/>
      <w:r w:rsidR="00EF4024" w:rsidRPr="000976B8">
        <w:rPr>
          <w:rFonts w:ascii="Times" w:eastAsia="Times New Roman" w:hAnsi="Times" w:cs="Times New Roman"/>
          <w:szCs w:val="32"/>
          <w:shd w:val="clear" w:color="auto" w:fill="FFFFFF"/>
          <w:lang w:val="es-ES_tradnl" w:eastAsia="es-ES"/>
        </w:rPr>
        <w:t>Pernord</w:t>
      </w:r>
      <w:proofErr w:type="spellEnd"/>
      <w:r w:rsidR="00EF4024" w:rsidRPr="000976B8">
        <w:rPr>
          <w:rFonts w:ascii="Times" w:eastAsia="Times New Roman" w:hAnsi="Times" w:cs="Times New Roman"/>
          <w:szCs w:val="32"/>
          <w:shd w:val="clear" w:color="auto" w:fill="FFFFFF"/>
          <w:lang w:val="es-ES_tradnl" w:eastAsia="es-ES"/>
        </w:rPr>
        <w:t xml:space="preserve"> Ricard</w:t>
      </w:r>
      <w:r w:rsidR="00EF4024">
        <w:rPr>
          <w:rFonts w:ascii="Times" w:eastAsia="Times New Roman" w:hAnsi="Times" w:cs="Times New Roman"/>
          <w:szCs w:val="32"/>
          <w:shd w:val="clear" w:color="auto" w:fill="FFFFFF"/>
          <w:lang w:val="es-ES_tradnl" w:eastAsia="es-ES"/>
        </w:rPr>
        <w:t xml:space="preserve"> de Francia</w:t>
      </w:r>
      <w:r w:rsidR="00EF4024" w:rsidRPr="000976B8">
        <w:rPr>
          <w:rFonts w:ascii="Times" w:eastAsia="Times New Roman" w:hAnsi="Times" w:cs="Times New Roman"/>
          <w:szCs w:val="32"/>
          <w:shd w:val="clear" w:color="auto" w:fill="FFFFFF"/>
          <w:lang w:val="es-ES_tradnl" w:eastAsia="es-ES"/>
        </w:rPr>
        <w:t xml:space="preserve"> adquirió Tequila Viuda de Romero y comercializa la marca Olmeca; Bacardí </w:t>
      </w:r>
      <w:r w:rsidR="00EF4024">
        <w:rPr>
          <w:rFonts w:ascii="Times" w:eastAsia="Times New Roman" w:hAnsi="Times" w:cs="Times New Roman"/>
          <w:szCs w:val="32"/>
          <w:shd w:val="clear" w:color="auto" w:fill="FFFFFF"/>
          <w:lang w:val="es-ES_tradnl" w:eastAsia="es-ES"/>
        </w:rPr>
        <w:t>de Bermuda es dueña de</w:t>
      </w:r>
      <w:r w:rsidR="00EF4024" w:rsidRPr="000976B8">
        <w:rPr>
          <w:rFonts w:ascii="Times" w:eastAsia="Times New Roman" w:hAnsi="Times" w:cs="Times New Roman"/>
          <w:szCs w:val="32"/>
          <w:shd w:val="clear" w:color="auto" w:fill="FFFFFF"/>
          <w:lang w:val="es-ES_tradnl" w:eastAsia="es-ES"/>
        </w:rPr>
        <w:t xml:space="preserve"> Tequila Cazadores; Brown Forman</w:t>
      </w:r>
      <w:r w:rsidR="00EF4024">
        <w:rPr>
          <w:rFonts w:ascii="Times" w:eastAsia="Times New Roman" w:hAnsi="Times" w:cs="Times New Roman"/>
          <w:szCs w:val="32"/>
          <w:shd w:val="clear" w:color="auto" w:fill="FFFFFF"/>
          <w:lang w:val="es-ES_tradnl" w:eastAsia="es-ES"/>
        </w:rPr>
        <w:t xml:space="preserve"> Corp. de EE</w:t>
      </w:r>
      <w:r w:rsidR="005F6773">
        <w:rPr>
          <w:rFonts w:ascii="Times" w:eastAsia="Times New Roman" w:hAnsi="Times" w:cs="Times New Roman"/>
          <w:szCs w:val="32"/>
          <w:shd w:val="clear" w:color="auto" w:fill="FFFFFF"/>
          <w:lang w:val="es-ES_tradnl" w:eastAsia="es-ES"/>
        </w:rPr>
        <w:t>.</w:t>
      </w:r>
      <w:r w:rsidR="00EF4024">
        <w:rPr>
          <w:rFonts w:ascii="Times" w:eastAsia="Times New Roman" w:hAnsi="Times" w:cs="Times New Roman"/>
          <w:szCs w:val="32"/>
          <w:shd w:val="clear" w:color="auto" w:fill="FFFFFF"/>
          <w:lang w:val="es-ES_tradnl" w:eastAsia="es-ES"/>
        </w:rPr>
        <w:t xml:space="preserve"> UU</w:t>
      </w:r>
      <w:r w:rsidR="005F6773">
        <w:rPr>
          <w:rFonts w:ascii="Times" w:eastAsia="Times New Roman" w:hAnsi="Times" w:cs="Times New Roman"/>
          <w:szCs w:val="32"/>
          <w:shd w:val="clear" w:color="auto" w:fill="FFFFFF"/>
          <w:lang w:val="es-ES_tradnl" w:eastAsia="es-ES"/>
        </w:rPr>
        <w:t>.</w:t>
      </w:r>
      <w:r w:rsidR="00EF4024">
        <w:rPr>
          <w:rFonts w:ascii="Times" w:eastAsia="Times New Roman" w:hAnsi="Times" w:cs="Times New Roman"/>
          <w:szCs w:val="32"/>
          <w:shd w:val="clear" w:color="auto" w:fill="FFFFFF"/>
          <w:lang w:val="es-ES_tradnl" w:eastAsia="es-ES"/>
        </w:rPr>
        <w:t xml:space="preserve"> posee </w:t>
      </w:r>
      <w:r w:rsidR="00EF4024" w:rsidRPr="000976B8">
        <w:rPr>
          <w:rFonts w:ascii="Times" w:eastAsia="Times New Roman" w:hAnsi="Times" w:cs="Times New Roman"/>
          <w:szCs w:val="32"/>
          <w:shd w:val="clear" w:color="auto" w:fill="FFFFFF"/>
          <w:lang w:val="es-ES_tradnl" w:eastAsia="es-ES"/>
        </w:rPr>
        <w:t xml:space="preserve">Tequila Herradura, y Diageo de Inglaterra es dueña de </w:t>
      </w:r>
      <w:r w:rsidR="009013F2" w:rsidRPr="000976B8">
        <w:rPr>
          <w:rFonts w:ascii="Times" w:eastAsia="Times New Roman" w:hAnsi="Times" w:cs="Times New Roman"/>
          <w:szCs w:val="32"/>
          <w:shd w:val="clear" w:color="auto" w:fill="FFFFFF"/>
          <w:lang w:val="es-ES_tradnl" w:eastAsia="es-ES"/>
        </w:rPr>
        <w:t xml:space="preserve">Don Julio </w:t>
      </w:r>
      <w:r w:rsidR="009013F2">
        <w:rPr>
          <w:rFonts w:ascii="Times" w:eastAsia="Times New Roman" w:hAnsi="Times" w:cs="Times New Roman"/>
          <w:szCs w:val="32"/>
          <w:shd w:val="clear" w:color="auto" w:fill="FFFFFF"/>
          <w:lang w:val="es-ES_tradnl" w:eastAsia="es-ES"/>
        </w:rPr>
        <w:t xml:space="preserve">y </w:t>
      </w:r>
      <w:r w:rsidR="005F6773">
        <w:rPr>
          <w:rFonts w:ascii="Times" w:eastAsia="Times New Roman" w:hAnsi="Times" w:cs="Times New Roman"/>
          <w:szCs w:val="32"/>
          <w:shd w:val="clear" w:color="auto" w:fill="FFFFFF"/>
          <w:lang w:val="es-ES_tradnl" w:eastAsia="es-ES"/>
        </w:rPr>
        <w:t xml:space="preserve">de </w:t>
      </w:r>
      <w:r w:rsidR="009013F2">
        <w:rPr>
          <w:rFonts w:ascii="Times" w:eastAsia="Times New Roman" w:hAnsi="Times" w:cs="Times New Roman"/>
          <w:szCs w:val="32"/>
          <w:shd w:val="clear" w:color="auto" w:fill="FFFFFF"/>
          <w:lang w:val="es-ES_tradnl" w:eastAsia="es-ES"/>
        </w:rPr>
        <w:t>más de la mitad de</w:t>
      </w:r>
      <w:r w:rsidR="00EF4024">
        <w:rPr>
          <w:rFonts w:ascii="Times" w:eastAsia="Times New Roman" w:hAnsi="Times" w:cs="Times New Roman"/>
          <w:szCs w:val="32"/>
          <w:shd w:val="clear" w:color="auto" w:fill="FFFFFF"/>
          <w:lang w:val="es-ES_tradnl" w:eastAsia="es-ES"/>
        </w:rPr>
        <w:t xml:space="preserve"> </w:t>
      </w:r>
      <w:r w:rsidR="00EF4024" w:rsidRPr="000976B8">
        <w:rPr>
          <w:rFonts w:ascii="Times" w:eastAsia="Times New Roman" w:hAnsi="Times" w:cs="Times New Roman"/>
          <w:szCs w:val="32"/>
          <w:shd w:val="clear" w:color="auto" w:fill="FFFFFF"/>
          <w:lang w:val="es-ES_tradnl" w:eastAsia="es-ES"/>
        </w:rPr>
        <w:t>Casa Cuervo</w:t>
      </w:r>
      <w:r w:rsidR="00EF4024">
        <w:rPr>
          <w:rFonts w:ascii="Times" w:eastAsia="Times New Roman" w:hAnsi="Times" w:cs="Times New Roman"/>
          <w:szCs w:val="32"/>
          <w:shd w:val="clear" w:color="auto" w:fill="FFFFFF"/>
          <w:lang w:val="es-ES_tradnl" w:eastAsia="es-ES"/>
        </w:rPr>
        <w:t xml:space="preserve">. Entre </w:t>
      </w:r>
      <w:r w:rsidR="0059346C">
        <w:rPr>
          <w:rFonts w:ascii="Times" w:eastAsia="Times New Roman" w:hAnsi="Times" w:cs="Times New Roman"/>
          <w:szCs w:val="32"/>
          <w:shd w:val="clear" w:color="auto" w:fill="FFFFFF"/>
          <w:lang w:val="es-ES_tradnl" w:eastAsia="es-ES"/>
        </w:rPr>
        <w:t>ambas tiene</w:t>
      </w:r>
      <w:r w:rsidR="00EF4024">
        <w:rPr>
          <w:rFonts w:ascii="Times" w:eastAsia="Times New Roman" w:hAnsi="Times" w:cs="Times New Roman"/>
          <w:szCs w:val="32"/>
          <w:shd w:val="clear" w:color="auto" w:fill="FFFFFF"/>
          <w:lang w:val="es-ES_tradnl" w:eastAsia="es-ES"/>
        </w:rPr>
        <w:t xml:space="preserve"> un gran porcentaje de las exportaciones de tequila, </w:t>
      </w:r>
      <w:r w:rsidR="005F6773">
        <w:rPr>
          <w:rFonts w:ascii="Times" w:eastAsia="Times New Roman" w:hAnsi="Times" w:cs="Times New Roman"/>
          <w:szCs w:val="32"/>
          <w:shd w:val="clear" w:color="auto" w:fill="FFFFFF"/>
          <w:lang w:val="es-ES_tradnl" w:eastAsia="es-ES"/>
        </w:rPr>
        <w:t>lo que genera</w:t>
      </w:r>
      <w:r w:rsidR="00AB13C3">
        <w:rPr>
          <w:rFonts w:ascii="Times" w:eastAsia="Times New Roman" w:hAnsi="Times" w:cs="Times New Roman"/>
          <w:szCs w:val="32"/>
          <w:shd w:val="clear" w:color="auto" w:fill="FFFFFF"/>
          <w:lang w:val="es-ES_tradnl" w:eastAsia="es-ES"/>
        </w:rPr>
        <w:t xml:space="preserve"> </w:t>
      </w:r>
      <w:r w:rsidR="00EF4024">
        <w:rPr>
          <w:rFonts w:ascii="Times" w:eastAsia="Times New Roman" w:hAnsi="Times" w:cs="Times New Roman"/>
          <w:szCs w:val="32"/>
          <w:shd w:val="clear" w:color="auto" w:fill="FFFFFF"/>
          <w:lang w:val="es-ES_tradnl" w:eastAsia="es-ES"/>
        </w:rPr>
        <w:t xml:space="preserve">empleos e impuestos </w:t>
      </w:r>
      <w:r w:rsidR="00AB13C3">
        <w:rPr>
          <w:rFonts w:ascii="Times" w:eastAsia="Times New Roman" w:hAnsi="Times" w:cs="Times New Roman"/>
          <w:szCs w:val="32"/>
          <w:shd w:val="clear" w:color="auto" w:fill="FFFFFF"/>
          <w:lang w:val="es-ES_tradnl" w:eastAsia="es-ES"/>
        </w:rPr>
        <w:t>por las exportaciones</w:t>
      </w:r>
      <w:r w:rsidR="00EF4024">
        <w:rPr>
          <w:rFonts w:ascii="Times" w:eastAsia="Times New Roman" w:hAnsi="Times" w:cs="Times New Roman"/>
          <w:szCs w:val="32"/>
          <w:shd w:val="clear" w:color="auto" w:fill="FFFFFF"/>
          <w:lang w:val="es-ES_tradnl" w:eastAsia="es-ES"/>
        </w:rPr>
        <w:t>.</w:t>
      </w:r>
      <w:r w:rsidR="000942EB">
        <w:rPr>
          <w:lang w:val="es-ES_tradnl"/>
        </w:rPr>
        <w:t xml:space="preserve"> </w:t>
      </w:r>
      <w:r w:rsidR="00EF4024">
        <w:rPr>
          <w:lang w:val="es-ES_tradnl"/>
        </w:rPr>
        <w:t xml:space="preserve">Con </w:t>
      </w:r>
      <w:r w:rsidR="00AB13C3">
        <w:rPr>
          <w:lang w:val="es-ES_tradnl"/>
        </w:rPr>
        <w:t>la</w:t>
      </w:r>
      <w:r w:rsidR="00EF4024">
        <w:rPr>
          <w:lang w:val="es-ES_tradnl"/>
        </w:rPr>
        <w:t xml:space="preserve"> adquisici</w:t>
      </w:r>
      <w:r w:rsidR="00AB13C3">
        <w:rPr>
          <w:lang w:val="es-ES_tradnl"/>
        </w:rPr>
        <w:t>ón</w:t>
      </w:r>
      <w:r w:rsidR="00EF4024">
        <w:rPr>
          <w:lang w:val="es-ES_tradnl"/>
        </w:rPr>
        <w:t xml:space="preserve"> de las grandes tequileras, </w:t>
      </w:r>
      <w:r w:rsidR="00EF4024" w:rsidRPr="00B52368">
        <w:rPr>
          <w:lang w:val="es-ES_tradnl"/>
        </w:rPr>
        <w:t>México dejó de ser el principal</w:t>
      </w:r>
      <w:r w:rsidR="00452121">
        <w:rPr>
          <w:lang w:val="es-ES_tradnl"/>
        </w:rPr>
        <w:t xml:space="preserve"> </w:t>
      </w:r>
      <w:r w:rsidR="00EF4024" w:rsidRPr="00B52368">
        <w:rPr>
          <w:lang w:val="es-ES_tradnl"/>
        </w:rPr>
        <w:t xml:space="preserve">mercado para </w:t>
      </w:r>
      <w:r w:rsidR="00EF4024">
        <w:rPr>
          <w:lang w:val="es-ES_tradnl"/>
        </w:rPr>
        <w:t>el</w:t>
      </w:r>
      <w:r w:rsidR="00EF4024" w:rsidRPr="00B52368">
        <w:rPr>
          <w:lang w:val="es-ES_tradnl"/>
        </w:rPr>
        <w:t xml:space="preserve"> tequila</w:t>
      </w:r>
      <w:r w:rsidR="00EF4024">
        <w:rPr>
          <w:lang w:val="es-ES_tradnl"/>
        </w:rPr>
        <w:t>,</w:t>
      </w:r>
      <w:r w:rsidR="00EF4024" w:rsidRPr="00B52368">
        <w:rPr>
          <w:lang w:val="es-ES_tradnl"/>
        </w:rPr>
        <w:t xml:space="preserve"> </w:t>
      </w:r>
      <w:r w:rsidR="00EF4024">
        <w:rPr>
          <w:lang w:val="es-ES_tradnl"/>
        </w:rPr>
        <w:t>y</w:t>
      </w:r>
      <w:r w:rsidR="000942EB">
        <w:rPr>
          <w:lang w:val="es-ES_tradnl"/>
        </w:rPr>
        <w:t xml:space="preserve">a que </w:t>
      </w:r>
      <w:r w:rsidR="00EF4024">
        <w:rPr>
          <w:lang w:val="es-ES_tradnl"/>
        </w:rPr>
        <w:t>7</w:t>
      </w:r>
      <w:r w:rsidR="00EF4024" w:rsidRPr="00B52368">
        <w:rPr>
          <w:lang w:val="es-ES_tradnl"/>
        </w:rPr>
        <w:t xml:space="preserve"> </w:t>
      </w:r>
      <w:r w:rsidR="00EF4024">
        <w:rPr>
          <w:lang w:val="es-ES_tradnl"/>
        </w:rPr>
        <w:t xml:space="preserve">de </w:t>
      </w:r>
      <w:r w:rsidR="00EF4024" w:rsidRPr="00B52368">
        <w:rPr>
          <w:lang w:val="es-ES_tradnl"/>
        </w:rPr>
        <w:t xml:space="preserve">cada 10 litros </w:t>
      </w:r>
      <w:r w:rsidR="00EF4024">
        <w:rPr>
          <w:lang w:val="es-ES_tradnl"/>
        </w:rPr>
        <w:t>produc</w:t>
      </w:r>
      <w:r w:rsidR="000942EB">
        <w:rPr>
          <w:lang w:val="es-ES_tradnl"/>
        </w:rPr>
        <w:t>idos se consumen fuera de</w:t>
      </w:r>
      <w:r w:rsidR="005F6773">
        <w:rPr>
          <w:lang w:val="es-ES_tradnl"/>
        </w:rPr>
        <w:t>l país</w:t>
      </w:r>
      <w:r w:rsidR="00EF4024">
        <w:rPr>
          <w:lang w:val="es-ES_tradnl"/>
        </w:rPr>
        <w:t xml:space="preserve"> </w:t>
      </w:r>
      <w:r w:rsidR="00947140">
        <w:rPr>
          <w:lang w:val="es-ES_tradnl"/>
        </w:rPr>
        <w:t>(</w:t>
      </w:r>
      <w:r w:rsidR="00EF4024" w:rsidRPr="00947140">
        <w:rPr>
          <w:lang w:val="es-ES_tradnl"/>
        </w:rPr>
        <w:t>Sánchez Fermín, 2019)</w:t>
      </w:r>
    </w:p>
    <w:p w14:paraId="51B08EE6" w14:textId="26D4BD3C" w:rsidR="005E06BB" w:rsidRDefault="00DC7281" w:rsidP="003157FF">
      <w:pPr>
        <w:spacing w:after="0" w:line="360" w:lineRule="auto"/>
        <w:ind w:firstLine="567"/>
        <w:jc w:val="both"/>
        <w:rPr>
          <w:b/>
          <w:lang w:val="es-ES_tradnl"/>
        </w:rPr>
      </w:pPr>
      <w:r>
        <w:rPr>
          <w:lang w:val="es-ES_tradnl"/>
        </w:rPr>
        <w:t>D</w:t>
      </w:r>
      <w:r w:rsidR="000942EB">
        <w:rPr>
          <w:lang w:val="es-ES_tradnl"/>
        </w:rPr>
        <w:t xml:space="preserve">el total de exportaciones, </w:t>
      </w:r>
      <w:r w:rsidR="005E06BB" w:rsidRPr="00B52368">
        <w:rPr>
          <w:lang w:val="es-ES_tradnl"/>
        </w:rPr>
        <w:t xml:space="preserve">Estados Unidos recibe </w:t>
      </w:r>
      <w:r w:rsidR="005D5152">
        <w:rPr>
          <w:lang w:val="es-ES_tradnl"/>
        </w:rPr>
        <w:t>más d</w:t>
      </w:r>
      <w:r w:rsidR="005E06BB">
        <w:rPr>
          <w:lang w:val="es-ES_tradnl"/>
        </w:rPr>
        <w:t xml:space="preserve">e </w:t>
      </w:r>
      <w:r w:rsidR="005D5152">
        <w:rPr>
          <w:lang w:val="es-ES_tradnl"/>
        </w:rPr>
        <w:t>80</w:t>
      </w:r>
      <w:r w:rsidR="005E06BB">
        <w:rPr>
          <w:lang w:val="es-ES_tradnl"/>
        </w:rPr>
        <w:t xml:space="preserve"> </w:t>
      </w:r>
      <w:r w:rsidR="005F6773">
        <w:rPr>
          <w:lang w:val="es-ES_tradnl"/>
        </w:rPr>
        <w:t>%</w:t>
      </w:r>
      <w:r w:rsidR="005E06BB">
        <w:rPr>
          <w:lang w:val="es-ES_tradnl"/>
        </w:rPr>
        <w:t xml:space="preserve"> </w:t>
      </w:r>
      <w:r w:rsidR="005E06BB" w:rsidRPr="00B52368">
        <w:rPr>
          <w:lang w:val="es-ES_tradnl"/>
        </w:rPr>
        <w:t xml:space="preserve">del tequila </w:t>
      </w:r>
      <w:r w:rsidR="000942EB">
        <w:rPr>
          <w:lang w:val="es-ES_tradnl"/>
        </w:rPr>
        <w:t>produc</w:t>
      </w:r>
      <w:r>
        <w:rPr>
          <w:lang w:val="es-ES_tradnl"/>
        </w:rPr>
        <w:t>ido</w:t>
      </w:r>
      <w:r w:rsidR="005E06BB" w:rsidRPr="00B52368">
        <w:rPr>
          <w:lang w:val="es-ES_tradnl"/>
        </w:rPr>
        <w:t xml:space="preserve">, </w:t>
      </w:r>
      <w:r w:rsidR="005F6773">
        <w:rPr>
          <w:lang w:val="es-ES_tradnl"/>
        </w:rPr>
        <w:t xml:space="preserve">lo que lo convierte en </w:t>
      </w:r>
      <w:r w:rsidR="005E06BB" w:rsidRPr="00B52368">
        <w:rPr>
          <w:lang w:val="es-ES_tradnl"/>
        </w:rPr>
        <w:t>el principal consumidor mundial</w:t>
      </w:r>
      <w:r w:rsidR="005E06BB">
        <w:rPr>
          <w:lang w:val="es-ES_tradnl"/>
        </w:rPr>
        <w:t xml:space="preserve">, ya que en </w:t>
      </w:r>
      <w:r w:rsidR="005E06BB" w:rsidRPr="00B52368">
        <w:rPr>
          <w:lang w:val="es-ES_tradnl"/>
        </w:rPr>
        <w:t xml:space="preserve">2016 </w:t>
      </w:r>
      <w:r w:rsidR="005E06BB">
        <w:rPr>
          <w:lang w:val="es-ES_tradnl"/>
        </w:rPr>
        <w:t>en ese país se</w:t>
      </w:r>
      <w:r w:rsidR="005E06BB" w:rsidRPr="00B52368">
        <w:rPr>
          <w:lang w:val="es-ES_tradnl"/>
        </w:rPr>
        <w:t xml:space="preserve"> consumi</w:t>
      </w:r>
      <w:r w:rsidR="005E06BB">
        <w:rPr>
          <w:lang w:val="es-ES_tradnl"/>
        </w:rPr>
        <w:t>eron</w:t>
      </w:r>
      <w:r w:rsidR="005E06BB" w:rsidRPr="00B52368">
        <w:rPr>
          <w:lang w:val="es-ES_tradnl"/>
        </w:rPr>
        <w:t xml:space="preserve"> 161 millones de litros, </w:t>
      </w:r>
      <w:r w:rsidR="00830F7F">
        <w:rPr>
          <w:lang w:val="es-ES_tradnl"/>
        </w:rPr>
        <w:t xml:space="preserve">es decir, </w:t>
      </w:r>
      <w:r w:rsidR="005E06BB" w:rsidRPr="00B52368">
        <w:rPr>
          <w:lang w:val="es-ES_tradnl"/>
        </w:rPr>
        <w:t>94</w:t>
      </w:r>
      <w:r w:rsidR="005E06BB">
        <w:rPr>
          <w:lang w:val="es-ES_tradnl"/>
        </w:rPr>
        <w:t xml:space="preserve"> </w:t>
      </w:r>
      <w:r w:rsidR="00830F7F">
        <w:rPr>
          <w:lang w:val="es-ES_tradnl"/>
        </w:rPr>
        <w:t>%</w:t>
      </w:r>
      <w:r w:rsidR="005E06BB" w:rsidRPr="00B52368">
        <w:rPr>
          <w:lang w:val="es-ES_tradnl"/>
        </w:rPr>
        <w:t xml:space="preserve"> </w:t>
      </w:r>
      <w:r w:rsidR="005E06BB" w:rsidRPr="00B52368">
        <w:rPr>
          <w:spacing w:val="-3"/>
          <w:lang w:val="es-ES_tradnl"/>
        </w:rPr>
        <w:t xml:space="preserve">más </w:t>
      </w:r>
      <w:r w:rsidR="005E06BB" w:rsidRPr="00B52368">
        <w:rPr>
          <w:lang w:val="es-ES_tradnl"/>
        </w:rPr>
        <w:t xml:space="preserve">que </w:t>
      </w:r>
      <w:r w:rsidR="005E06BB">
        <w:rPr>
          <w:lang w:val="es-ES_tradnl"/>
        </w:rPr>
        <w:t>lo consumido</w:t>
      </w:r>
      <w:r w:rsidR="005E06BB" w:rsidRPr="00B52368">
        <w:rPr>
          <w:lang w:val="es-ES_tradnl"/>
        </w:rPr>
        <w:t xml:space="preserve"> en 2005</w:t>
      </w:r>
      <w:r w:rsidR="005E06BB" w:rsidRPr="00947140">
        <w:rPr>
          <w:lang w:val="es-ES_tradnl"/>
        </w:rPr>
        <w:t xml:space="preserve"> </w:t>
      </w:r>
      <w:r w:rsidR="00947140" w:rsidRPr="00947140">
        <w:rPr>
          <w:lang w:val="es-ES_tradnl"/>
        </w:rPr>
        <w:t>(</w:t>
      </w:r>
      <w:r w:rsidR="005E06BB" w:rsidRPr="00947140">
        <w:rPr>
          <w:lang w:val="es-ES_tradnl"/>
        </w:rPr>
        <w:t>Sánchez Fermín, 2019)</w:t>
      </w:r>
      <w:r w:rsidR="00830F7F">
        <w:rPr>
          <w:lang w:val="es-ES_tradnl"/>
        </w:rPr>
        <w:t>.</w:t>
      </w:r>
    </w:p>
    <w:p w14:paraId="2D3A1138" w14:textId="77777777" w:rsidR="003157FF" w:rsidRDefault="003157FF" w:rsidP="003157FF">
      <w:pPr>
        <w:spacing w:after="0" w:line="360" w:lineRule="auto"/>
        <w:ind w:firstLine="567"/>
        <w:jc w:val="both"/>
        <w:rPr>
          <w:lang w:val="es-ES_tradnl"/>
        </w:rPr>
      </w:pPr>
    </w:p>
    <w:p w14:paraId="4EFB4836" w14:textId="6E9A36ED" w:rsidR="00C303E4" w:rsidRDefault="00526523" w:rsidP="003157FF">
      <w:pPr>
        <w:spacing w:after="0" w:line="360" w:lineRule="auto"/>
        <w:ind w:firstLine="567"/>
        <w:jc w:val="both"/>
        <w:rPr>
          <w:lang w:val="es-ES_tradnl"/>
        </w:rPr>
      </w:pPr>
      <w:r>
        <w:rPr>
          <w:lang w:val="es-ES_tradnl"/>
        </w:rPr>
        <w:lastRenderedPageBreak/>
        <w:t xml:space="preserve">Por </w:t>
      </w:r>
      <w:r w:rsidR="0059346C">
        <w:rPr>
          <w:lang w:val="es-ES_tradnl"/>
        </w:rPr>
        <w:t>su</w:t>
      </w:r>
      <w:r w:rsidR="000942EB">
        <w:rPr>
          <w:lang w:val="es-ES_tradnl"/>
        </w:rPr>
        <w:t xml:space="preserve"> volumen de </w:t>
      </w:r>
      <w:r w:rsidR="009A36DA">
        <w:rPr>
          <w:lang w:val="es-ES_tradnl"/>
        </w:rPr>
        <w:t>exportación</w:t>
      </w:r>
      <w:r>
        <w:rPr>
          <w:lang w:val="es-ES_tradnl"/>
        </w:rPr>
        <w:t>,</w:t>
      </w:r>
      <w:r w:rsidR="009A36DA">
        <w:rPr>
          <w:lang w:val="es-ES_tradnl"/>
        </w:rPr>
        <w:t xml:space="preserve"> </w:t>
      </w:r>
      <w:r w:rsidR="000942EB">
        <w:rPr>
          <w:lang w:val="es-ES_tradnl"/>
        </w:rPr>
        <w:t xml:space="preserve">el </w:t>
      </w:r>
      <w:r w:rsidR="009A36DA">
        <w:rPr>
          <w:lang w:val="es-ES_tradnl"/>
        </w:rPr>
        <w:t xml:space="preserve">tequila </w:t>
      </w:r>
      <w:r w:rsidR="00F74E96">
        <w:rPr>
          <w:lang w:val="es-ES_tradnl"/>
        </w:rPr>
        <w:t xml:space="preserve">se ha convertido en una </w:t>
      </w:r>
      <w:r w:rsidR="00C303E4" w:rsidRPr="00B52368">
        <w:rPr>
          <w:lang w:val="es-ES_tradnl"/>
        </w:rPr>
        <w:t>industria mexicana generadora de divisas</w:t>
      </w:r>
      <w:r w:rsidR="00071E7D">
        <w:rPr>
          <w:lang w:val="es-ES_tradnl"/>
        </w:rPr>
        <w:t xml:space="preserve"> por los impuestos de ventas</w:t>
      </w:r>
      <w:r w:rsidR="00C303E4" w:rsidRPr="00B52368">
        <w:rPr>
          <w:b/>
          <w:lang w:val="es-ES_tradnl"/>
        </w:rPr>
        <w:t xml:space="preserve">. </w:t>
      </w:r>
      <w:r w:rsidR="00C303E4" w:rsidRPr="00B52368">
        <w:rPr>
          <w:lang w:val="es-ES_tradnl"/>
        </w:rPr>
        <w:t>En 2016</w:t>
      </w:r>
      <w:r>
        <w:rPr>
          <w:lang w:val="es-ES_tradnl"/>
        </w:rPr>
        <w:t>,</w:t>
      </w:r>
      <w:r w:rsidR="00C303E4" w:rsidRPr="00B52368">
        <w:rPr>
          <w:lang w:val="es-ES_tradnl"/>
        </w:rPr>
        <w:t xml:space="preserve"> </w:t>
      </w:r>
      <w:r w:rsidR="00F74E96">
        <w:rPr>
          <w:lang w:val="es-ES_tradnl"/>
        </w:rPr>
        <w:t xml:space="preserve">las </w:t>
      </w:r>
      <w:r w:rsidR="007469FC">
        <w:rPr>
          <w:lang w:val="es-ES_tradnl"/>
        </w:rPr>
        <w:t>exportaciones</w:t>
      </w:r>
      <w:r w:rsidR="00F74E96">
        <w:rPr>
          <w:lang w:val="es-ES_tradnl"/>
        </w:rPr>
        <w:t xml:space="preserve"> de tequila de</w:t>
      </w:r>
      <w:r w:rsidR="007469FC">
        <w:rPr>
          <w:lang w:val="es-ES_tradnl"/>
        </w:rPr>
        <w:t xml:space="preserve"> Jalisco </w:t>
      </w:r>
      <w:r w:rsidR="004A14CC">
        <w:rPr>
          <w:lang w:val="es-ES_tradnl"/>
        </w:rPr>
        <w:t>fueron de</w:t>
      </w:r>
      <w:r w:rsidR="00F74E96">
        <w:rPr>
          <w:lang w:val="es-ES_tradnl"/>
        </w:rPr>
        <w:t xml:space="preserve"> </w:t>
      </w:r>
      <w:r w:rsidR="007469FC">
        <w:rPr>
          <w:lang w:val="es-ES_tradnl"/>
        </w:rPr>
        <w:t>1.</w:t>
      </w:r>
      <w:r w:rsidR="00C303E4" w:rsidRPr="00B52368">
        <w:rPr>
          <w:lang w:val="es-ES_tradnl"/>
        </w:rPr>
        <w:t>2 billones de dólares, 1.4</w:t>
      </w:r>
      <w:r w:rsidR="00F74E96">
        <w:rPr>
          <w:lang w:val="es-ES_tradnl"/>
        </w:rPr>
        <w:t xml:space="preserve"> </w:t>
      </w:r>
      <w:r w:rsidR="00830F7F">
        <w:rPr>
          <w:lang w:val="es-ES_tradnl"/>
        </w:rPr>
        <w:t>%</w:t>
      </w:r>
      <w:r w:rsidR="00C303E4" w:rsidRPr="00B52368">
        <w:rPr>
          <w:lang w:val="es-ES_tradnl"/>
        </w:rPr>
        <w:t xml:space="preserve"> </w:t>
      </w:r>
      <w:r w:rsidR="00C303E4" w:rsidRPr="00B52368">
        <w:rPr>
          <w:spacing w:val="-3"/>
          <w:lang w:val="es-ES_tradnl"/>
        </w:rPr>
        <w:t xml:space="preserve">más </w:t>
      </w:r>
      <w:r w:rsidR="00C303E4" w:rsidRPr="00B52368">
        <w:rPr>
          <w:lang w:val="es-ES_tradnl"/>
        </w:rPr>
        <w:t>que en 2015</w:t>
      </w:r>
      <w:r w:rsidR="00830F7F">
        <w:rPr>
          <w:lang w:val="es-ES_tradnl"/>
        </w:rPr>
        <w:t>. Asimismo,</w:t>
      </w:r>
      <w:r w:rsidR="00C303E4" w:rsidRPr="00B52368">
        <w:rPr>
          <w:lang w:val="es-ES_tradnl"/>
        </w:rPr>
        <w:t xml:space="preserve"> </w:t>
      </w:r>
      <w:r w:rsidR="00F74E96">
        <w:rPr>
          <w:lang w:val="es-ES_tradnl"/>
        </w:rPr>
        <w:t xml:space="preserve">el número de </w:t>
      </w:r>
      <w:r>
        <w:rPr>
          <w:lang w:val="es-ES_tradnl"/>
        </w:rPr>
        <w:t xml:space="preserve">empleos </w:t>
      </w:r>
      <w:r w:rsidR="00F74E96">
        <w:rPr>
          <w:lang w:val="es-ES_tradnl"/>
        </w:rPr>
        <w:t>directo</w:t>
      </w:r>
      <w:r>
        <w:rPr>
          <w:lang w:val="es-ES_tradnl"/>
        </w:rPr>
        <w:t>s</w:t>
      </w:r>
      <w:r w:rsidR="00F74E96">
        <w:rPr>
          <w:lang w:val="es-ES_tradnl"/>
        </w:rPr>
        <w:t xml:space="preserve"> en esta industria llegó a </w:t>
      </w:r>
      <w:r w:rsidR="00C303E4" w:rsidRPr="00B52368">
        <w:rPr>
          <w:lang w:val="es-ES_tradnl"/>
        </w:rPr>
        <w:t>70</w:t>
      </w:r>
      <w:r w:rsidR="00830F7F">
        <w:rPr>
          <w:lang w:val="es-ES_tradnl"/>
        </w:rPr>
        <w:t> 000</w:t>
      </w:r>
      <w:r>
        <w:rPr>
          <w:b/>
          <w:lang w:val="es-ES_tradnl"/>
        </w:rPr>
        <w:t xml:space="preserve"> </w:t>
      </w:r>
      <w:r w:rsidRPr="00B9442F">
        <w:rPr>
          <w:lang w:val="es-ES_tradnl"/>
        </w:rPr>
        <w:t>y</w:t>
      </w:r>
      <w:r w:rsidR="00C303E4" w:rsidRPr="00B9442F">
        <w:rPr>
          <w:lang w:val="es-ES_tradnl"/>
        </w:rPr>
        <w:t xml:space="preserve"> </w:t>
      </w:r>
      <w:r w:rsidR="00B9442F">
        <w:rPr>
          <w:lang w:val="es-ES_tradnl"/>
        </w:rPr>
        <w:t>e</w:t>
      </w:r>
      <w:r w:rsidR="00F74E96">
        <w:rPr>
          <w:lang w:val="es-ES_tradnl"/>
        </w:rPr>
        <w:t>l número de marcas naciona</w:t>
      </w:r>
      <w:r w:rsidR="00B9442F">
        <w:rPr>
          <w:lang w:val="es-ES_tradnl"/>
        </w:rPr>
        <w:t xml:space="preserve">les registradas y certificadas </w:t>
      </w:r>
      <w:r w:rsidR="004A14CC">
        <w:rPr>
          <w:lang w:val="es-ES_tradnl"/>
        </w:rPr>
        <w:t>que comercializa</w:t>
      </w:r>
      <w:r w:rsidR="00F74E96">
        <w:rPr>
          <w:lang w:val="es-ES_tradnl"/>
        </w:rPr>
        <w:t xml:space="preserve">n tequila ascendió a </w:t>
      </w:r>
      <w:r w:rsidR="007469FC">
        <w:rPr>
          <w:lang w:val="es-ES_tradnl"/>
        </w:rPr>
        <w:t>1</w:t>
      </w:r>
      <w:r w:rsidR="00C303E4" w:rsidRPr="00B52368">
        <w:rPr>
          <w:lang w:val="es-ES_tradnl"/>
        </w:rPr>
        <w:t>407</w:t>
      </w:r>
      <w:r w:rsidR="00C303E4" w:rsidRPr="00B52368">
        <w:rPr>
          <w:b/>
          <w:lang w:val="es-ES_tradnl"/>
        </w:rPr>
        <w:t xml:space="preserve"> </w:t>
      </w:r>
      <w:r w:rsidR="00C303E4" w:rsidRPr="00947140">
        <w:rPr>
          <w:lang w:val="es-ES_tradnl"/>
        </w:rPr>
        <w:t>(Sánchez Fermín, 2019)</w:t>
      </w:r>
      <w:r w:rsidR="00830F7F">
        <w:rPr>
          <w:lang w:val="es-ES_tradnl"/>
        </w:rPr>
        <w:t>.</w:t>
      </w:r>
    </w:p>
    <w:p w14:paraId="1A7FC0B4" w14:textId="77777777" w:rsidR="00830F7F" w:rsidRPr="00B52368" w:rsidRDefault="00830F7F" w:rsidP="003157FF">
      <w:pPr>
        <w:spacing w:after="0" w:line="360" w:lineRule="auto"/>
        <w:ind w:firstLine="567"/>
        <w:jc w:val="both"/>
        <w:rPr>
          <w:lang w:val="es-ES_tradnl"/>
        </w:rPr>
      </w:pPr>
    </w:p>
    <w:p w14:paraId="70402BB2" w14:textId="27B35335" w:rsidR="009054E1" w:rsidRPr="003157FF" w:rsidRDefault="00451C0B" w:rsidP="003157FF">
      <w:pPr>
        <w:spacing w:after="0" w:line="360" w:lineRule="auto"/>
        <w:ind w:firstLine="0"/>
        <w:jc w:val="center"/>
        <w:rPr>
          <w:b/>
          <w:sz w:val="32"/>
          <w:szCs w:val="24"/>
          <w:lang w:val="es-ES_tradnl"/>
        </w:rPr>
      </w:pPr>
      <w:r w:rsidRPr="003157FF">
        <w:rPr>
          <w:b/>
          <w:sz w:val="32"/>
          <w:szCs w:val="24"/>
          <w:lang w:val="es-ES_tradnl"/>
        </w:rPr>
        <w:t>Metodología</w:t>
      </w:r>
    </w:p>
    <w:p w14:paraId="57A143CF" w14:textId="782B6132" w:rsidR="002B33C2" w:rsidRDefault="00FF71D4" w:rsidP="003157FF">
      <w:pPr>
        <w:spacing w:after="0" w:line="360" w:lineRule="auto"/>
        <w:ind w:firstLine="567"/>
        <w:jc w:val="both"/>
        <w:rPr>
          <w:lang w:val="es-ES_tradnl"/>
        </w:rPr>
      </w:pPr>
      <w:r>
        <w:rPr>
          <w:lang w:val="es-ES_tradnl"/>
        </w:rPr>
        <w:t xml:space="preserve">El objetivo de la presente investigación fue </w:t>
      </w:r>
      <w:r w:rsidR="00830F7F">
        <w:rPr>
          <w:lang w:val="es-ES_tradnl"/>
        </w:rPr>
        <w:t>determinar</w:t>
      </w:r>
      <w:r w:rsidR="00DD707C">
        <w:rPr>
          <w:lang w:val="es-ES_tradnl"/>
        </w:rPr>
        <w:t xml:space="preserve"> el grado de conocimiento </w:t>
      </w:r>
      <w:r w:rsidR="00451C0B">
        <w:rPr>
          <w:lang w:val="es-ES_tradnl"/>
        </w:rPr>
        <w:t xml:space="preserve">que los pobladores de la Zona Metropolitana de Guadalajara (integrada por los municipios Guadalajara, Tlajomulco de Zúñiga, Tlaquepaque, Zapopan y Tonalá) tenían en cuanto al tequila y a las </w:t>
      </w:r>
      <w:r w:rsidR="00DD707C">
        <w:rPr>
          <w:lang w:val="es-ES_tradnl"/>
        </w:rPr>
        <w:t xml:space="preserve">marcas </w:t>
      </w:r>
      <w:r w:rsidR="00451C0B">
        <w:rPr>
          <w:lang w:val="es-ES_tradnl"/>
        </w:rPr>
        <w:t>producidas</w:t>
      </w:r>
      <w:r w:rsidR="00830F7F">
        <w:rPr>
          <w:lang w:val="es-ES_tradnl"/>
        </w:rPr>
        <w:t xml:space="preserve"> </w:t>
      </w:r>
      <w:r w:rsidR="00DD707C">
        <w:rPr>
          <w:lang w:val="es-ES_tradnl"/>
        </w:rPr>
        <w:t xml:space="preserve">en </w:t>
      </w:r>
      <w:r w:rsidR="005D5152">
        <w:rPr>
          <w:lang w:val="es-ES_tradnl"/>
        </w:rPr>
        <w:t>los Altos de Jalisco</w:t>
      </w:r>
      <w:r w:rsidR="00451C0B">
        <w:rPr>
          <w:lang w:val="es-ES_tradnl"/>
        </w:rPr>
        <w:t xml:space="preserve">. Para ello, </w:t>
      </w:r>
      <w:r w:rsidR="00DD707C">
        <w:rPr>
          <w:lang w:val="es-ES_tradnl"/>
        </w:rPr>
        <w:t>se diseñó una</w:t>
      </w:r>
      <w:r w:rsidR="00CC7A39">
        <w:rPr>
          <w:lang w:val="es-ES_tradnl"/>
        </w:rPr>
        <w:t xml:space="preserve"> encuesta </w:t>
      </w:r>
      <w:r w:rsidR="00830F7F">
        <w:rPr>
          <w:lang w:val="es-ES_tradnl"/>
        </w:rPr>
        <w:t>conformada por</w:t>
      </w:r>
      <w:r w:rsidR="00CC7A39">
        <w:rPr>
          <w:lang w:val="es-ES_tradnl"/>
        </w:rPr>
        <w:t xml:space="preserve"> cinco</w:t>
      </w:r>
      <w:r w:rsidR="00451C0B">
        <w:rPr>
          <w:lang w:val="es-ES_tradnl"/>
        </w:rPr>
        <w:t xml:space="preserve"> preguntas, la cual fue aplicada </w:t>
      </w:r>
      <w:r w:rsidR="00DD707C">
        <w:rPr>
          <w:lang w:val="es-ES_tradnl"/>
        </w:rPr>
        <w:t xml:space="preserve">en </w:t>
      </w:r>
      <w:r w:rsidR="00451C0B">
        <w:rPr>
          <w:lang w:val="es-ES_tradnl"/>
        </w:rPr>
        <w:t xml:space="preserve">la plaza central, centro o zócalo de </w:t>
      </w:r>
      <w:r w:rsidR="00DD707C">
        <w:rPr>
          <w:lang w:val="es-ES_tradnl"/>
        </w:rPr>
        <w:t>cada municipio</w:t>
      </w:r>
      <w:r w:rsidR="00120829">
        <w:rPr>
          <w:lang w:val="es-ES_tradnl"/>
        </w:rPr>
        <w:t xml:space="preserve">. </w:t>
      </w:r>
      <w:r w:rsidR="003A07AC">
        <w:rPr>
          <w:lang w:val="es-ES_tradnl"/>
        </w:rPr>
        <w:t>En uno de los municipios que componen la Zona Metropolitana de Guadalajara, se seleccionaron de forma aleatoria a 70 personas mayores de edad que manifestaron su gusto por las bebidas alcohólicas, los resultados que se obtuvieron de la aplicación de esas encuestas, fueron los datos que se procesaron para determinar cuánta gente (de la encuestada) conocía las marcas que se le presentaron.</w:t>
      </w:r>
    </w:p>
    <w:p w14:paraId="3D686FA7" w14:textId="1A2FD51E" w:rsidR="006655BD" w:rsidRDefault="006655BD" w:rsidP="003157FF">
      <w:pPr>
        <w:spacing w:after="0" w:line="360" w:lineRule="auto"/>
        <w:ind w:firstLine="567"/>
        <w:jc w:val="both"/>
        <w:rPr>
          <w:lang w:val="es-ES_tradnl"/>
        </w:rPr>
      </w:pPr>
      <w:r>
        <w:rPr>
          <w:lang w:val="es-ES_tradnl"/>
        </w:rPr>
        <w:t>Ya que de las respuestas que se obtuvieran, se estaría planteando el grado de oportunidad que se tendría al reunir a los pequeños productores en una sola marca para satisfacer el mercado nacional.</w:t>
      </w:r>
    </w:p>
    <w:p w14:paraId="23BB26D8" w14:textId="5D4C231D" w:rsidR="00FE1D1D" w:rsidRDefault="00FE1D1D" w:rsidP="003157FF">
      <w:pPr>
        <w:spacing w:after="0" w:line="360" w:lineRule="auto"/>
        <w:ind w:firstLine="567"/>
        <w:jc w:val="both"/>
        <w:rPr>
          <w:lang w:val="es-ES_tradnl"/>
        </w:rPr>
      </w:pPr>
      <w:r w:rsidRPr="00B52368">
        <w:rPr>
          <w:lang w:val="es-ES_tradnl"/>
        </w:rPr>
        <w:t>La primera pregunta fue</w:t>
      </w:r>
      <w:r w:rsidR="00830F7F">
        <w:rPr>
          <w:lang w:val="es-ES_tradnl"/>
        </w:rPr>
        <w:t xml:space="preserve"> la siguiente:</w:t>
      </w:r>
      <w:r w:rsidRPr="00B52368">
        <w:rPr>
          <w:lang w:val="es-ES_tradnl"/>
        </w:rPr>
        <w:t xml:space="preserve"> </w:t>
      </w:r>
      <w:r w:rsidR="00830F7F" w:rsidRPr="00830F7F">
        <w:rPr>
          <w:i/>
          <w:lang w:val="es-ES_tradnl"/>
        </w:rPr>
        <w:t>D</w:t>
      </w:r>
      <w:r w:rsidR="00617A02" w:rsidRPr="00830F7F">
        <w:rPr>
          <w:i/>
          <w:lang w:val="es-ES_tradnl"/>
        </w:rPr>
        <w:t>e las si</w:t>
      </w:r>
      <w:r w:rsidR="00EC025C" w:rsidRPr="00830F7F">
        <w:rPr>
          <w:i/>
          <w:lang w:val="es-ES_tradnl"/>
        </w:rPr>
        <w:t>guientes tequileras, ¿</w:t>
      </w:r>
      <w:r w:rsidR="00830F7F">
        <w:rPr>
          <w:i/>
          <w:lang w:val="es-ES_tradnl"/>
        </w:rPr>
        <w:t>c</w:t>
      </w:r>
      <w:r w:rsidR="00EC025C" w:rsidRPr="00830F7F">
        <w:rPr>
          <w:i/>
          <w:lang w:val="es-ES_tradnl"/>
        </w:rPr>
        <w:t>uál es</w:t>
      </w:r>
      <w:r w:rsidR="00617A02" w:rsidRPr="00830F7F">
        <w:rPr>
          <w:i/>
          <w:lang w:val="es-ES_tradnl"/>
        </w:rPr>
        <w:t xml:space="preserve"> la </w:t>
      </w:r>
      <w:r w:rsidR="00EC025C" w:rsidRPr="00830F7F">
        <w:rPr>
          <w:i/>
          <w:lang w:val="es-ES_tradnl"/>
        </w:rPr>
        <w:t xml:space="preserve">empresa de la </w:t>
      </w:r>
      <w:r w:rsidR="00617A02" w:rsidRPr="00830F7F">
        <w:rPr>
          <w:i/>
          <w:lang w:val="es-ES_tradnl"/>
        </w:rPr>
        <w:t>que has escuchado más?</w:t>
      </w:r>
      <w:r w:rsidR="00617A02">
        <w:rPr>
          <w:lang w:val="es-ES_tradnl"/>
        </w:rPr>
        <w:t xml:space="preserve"> Se propusieron las </w:t>
      </w:r>
      <w:r w:rsidR="008B11B6">
        <w:rPr>
          <w:lang w:val="es-ES_tradnl"/>
        </w:rPr>
        <w:t>cuatro</w:t>
      </w:r>
      <w:r w:rsidR="00A46FB4" w:rsidRPr="00B52368">
        <w:rPr>
          <w:lang w:val="es-ES_tradnl"/>
        </w:rPr>
        <w:t xml:space="preserve"> </w:t>
      </w:r>
      <w:r w:rsidRPr="00B52368">
        <w:rPr>
          <w:lang w:val="es-ES_tradnl"/>
        </w:rPr>
        <w:t>empresas</w:t>
      </w:r>
      <w:r w:rsidR="00A46FB4" w:rsidRPr="00B52368">
        <w:rPr>
          <w:lang w:val="es-ES_tradnl"/>
        </w:rPr>
        <w:t xml:space="preserve"> </w:t>
      </w:r>
      <w:r w:rsidRPr="00B52368">
        <w:rPr>
          <w:spacing w:val="-3"/>
          <w:lang w:val="es-ES_tradnl"/>
        </w:rPr>
        <w:t>más</w:t>
      </w:r>
      <w:r w:rsidR="00A46FB4" w:rsidRPr="00B52368">
        <w:rPr>
          <w:spacing w:val="-3"/>
          <w:lang w:val="es-ES_tradnl"/>
        </w:rPr>
        <w:t xml:space="preserve"> </w:t>
      </w:r>
      <w:r w:rsidRPr="00B52368">
        <w:rPr>
          <w:lang w:val="es-ES_tradnl"/>
        </w:rPr>
        <w:t>importantes</w:t>
      </w:r>
      <w:r w:rsidR="00A46FB4" w:rsidRPr="00B52368">
        <w:rPr>
          <w:lang w:val="es-ES_tradnl"/>
        </w:rPr>
        <w:t xml:space="preserve"> </w:t>
      </w:r>
      <w:r w:rsidRPr="00B52368">
        <w:rPr>
          <w:lang w:val="es-ES_tradnl"/>
        </w:rPr>
        <w:t>de</w:t>
      </w:r>
      <w:r w:rsidR="00A46FB4" w:rsidRPr="00B52368">
        <w:rPr>
          <w:lang w:val="es-ES_tradnl"/>
        </w:rPr>
        <w:t xml:space="preserve"> </w:t>
      </w:r>
      <w:r w:rsidRPr="00B52368">
        <w:rPr>
          <w:lang w:val="es-ES_tradnl"/>
        </w:rPr>
        <w:t>la Región de los Altos</w:t>
      </w:r>
      <w:r w:rsidR="00617A02">
        <w:rPr>
          <w:lang w:val="es-ES_tradnl"/>
        </w:rPr>
        <w:t xml:space="preserve">, </w:t>
      </w:r>
      <w:r w:rsidR="00830F7F">
        <w:rPr>
          <w:lang w:val="es-ES_tradnl"/>
        </w:rPr>
        <w:t>es decir,</w:t>
      </w:r>
      <w:r w:rsidRPr="00B52368">
        <w:rPr>
          <w:lang w:val="es-ES_tradnl"/>
        </w:rPr>
        <w:t xml:space="preserve"> </w:t>
      </w:r>
      <w:r w:rsidRPr="00830F7F">
        <w:rPr>
          <w:lang w:val="es-ES_tradnl"/>
        </w:rPr>
        <w:t xml:space="preserve">Don Julio, 7 Leguas, </w:t>
      </w:r>
      <w:r w:rsidRPr="00830F7F">
        <w:rPr>
          <w:spacing w:val="-2"/>
          <w:lang w:val="es-ES_tradnl"/>
        </w:rPr>
        <w:t xml:space="preserve">San </w:t>
      </w:r>
      <w:r w:rsidRPr="00830F7F">
        <w:rPr>
          <w:lang w:val="es-ES_tradnl"/>
        </w:rPr>
        <w:t>Matías y Patrón</w:t>
      </w:r>
      <w:r w:rsidRPr="00B52368">
        <w:rPr>
          <w:lang w:val="es-ES_tradnl"/>
        </w:rPr>
        <w:t xml:space="preserve">. </w:t>
      </w:r>
      <w:r w:rsidR="003A07AC">
        <w:rPr>
          <w:lang w:val="es-ES_tradnl"/>
        </w:rPr>
        <w:t>De los cinco municipios que componen la Zona Metropolitana de Guadalajara</w:t>
      </w:r>
      <w:r w:rsidR="001A5141">
        <w:rPr>
          <w:lang w:val="es-ES_tradnl"/>
        </w:rPr>
        <w:t xml:space="preserve"> (ZMG)</w:t>
      </w:r>
      <w:r w:rsidR="003A07AC">
        <w:rPr>
          <w:lang w:val="es-ES_tradnl"/>
        </w:rPr>
        <w:t xml:space="preserve">, se obtuvieron un total de </w:t>
      </w:r>
      <w:r w:rsidR="00B40A53" w:rsidRPr="001A5141">
        <w:rPr>
          <w:lang w:val="es-ES_tradnl"/>
        </w:rPr>
        <w:t xml:space="preserve">350 personas </w:t>
      </w:r>
      <w:r w:rsidR="003A07AC" w:rsidRPr="001A5141">
        <w:rPr>
          <w:lang w:val="es-ES_tradnl"/>
        </w:rPr>
        <w:t>que apoyaron contestando la encuesta,  y los</w:t>
      </w:r>
      <w:r w:rsidR="003A07AC">
        <w:rPr>
          <w:lang w:val="es-ES_tradnl"/>
        </w:rPr>
        <w:t xml:space="preserve"> resultados que se obtuvieron se muestran </w:t>
      </w:r>
      <w:r w:rsidR="00B40A53">
        <w:rPr>
          <w:lang w:val="es-ES_tradnl"/>
        </w:rPr>
        <w:t xml:space="preserve">en la </w:t>
      </w:r>
      <w:r w:rsidR="00140D0A">
        <w:rPr>
          <w:lang w:val="es-ES_tradnl"/>
        </w:rPr>
        <w:t>figura 4</w:t>
      </w:r>
      <w:r w:rsidR="00B40A53">
        <w:rPr>
          <w:lang w:val="es-ES_tradnl"/>
        </w:rPr>
        <w:t>.</w:t>
      </w:r>
      <w:r w:rsidR="00140D0A">
        <w:rPr>
          <w:lang w:val="es-ES_tradnl"/>
        </w:rPr>
        <w:t xml:space="preserve"> Véase que </w:t>
      </w:r>
      <w:r w:rsidR="006C1492">
        <w:rPr>
          <w:lang w:val="es-ES_tradnl"/>
        </w:rPr>
        <w:t xml:space="preserve">la empresa </w:t>
      </w:r>
      <w:r w:rsidRPr="00830F7F">
        <w:rPr>
          <w:lang w:val="es-ES_tradnl"/>
        </w:rPr>
        <w:t>Tequilera Don Julio</w:t>
      </w:r>
      <w:r w:rsidR="00830F7F">
        <w:rPr>
          <w:lang w:val="es-ES_tradnl"/>
        </w:rPr>
        <w:t>,</w:t>
      </w:r>
      <w:r w:rsidRPr="00B52368">
        <w:rPr>
          <w:lang w:val="es-ES_tradnl"/>
        </w:rPr>
        <w:t xml:space="preserve"> ubicada en Atotonilco el Alto</w:t>
      </w:r>
      <w:r w:rsidR="006C1492">
        <w:rPr>
          <w:lang w:val="es-ES_tradnl"/>
        </w:rPr>
        <w:t>,</w:t>
      </w:r>
      <w:r w:rsidRPr="00B52368">
        <w:rPr>
          <w:lang w:val="es-ES_tradnl"/>
        </w:rPr>
        <w:t xml:space="preserve"> Jalisco, </w:t>
      </w:r>
      <w:r w:rsidR="00643F0A">
        <w:rPr>
          <w:lang w:val="es-ES_tradnl"/>
        </w:rPr>
        <w:t>es</w:t>
      </w:r>
      <w:r w:rsidRPr="00B52368">
        <w:rPr>
          <w:lang w:val="es-ES_tradnl"/>
        </w:rPr>
        <w:t xml:space="preserve"> parte importante del patrimonio de la Región de los</w:t>
      </w:r>
      <w:r w:rsidR="009937D1" w:rsidRPr="00B52368">
        <w:rPr>
          <w:lang w:val="es-ES_tradnl"/>
        </w:rPr>
        <w:t xml:space="preserve"> </w:t>
      </w:r>
      <w:r w:rsidRPr="00B52368">
        <w:rPr>
          <w:lang w:val="es-ES_tradnl"/>
        </w:rPr>
        <w:t>Altos</w:t>
      </w:r>
      <w:r w:rsidR="00643F0A">
        <w:rPr>
          <w:lang w:val="es-ES_tradnl"/>
        </w:rPr>
        <w:t xml:space="preserve"> y </w:t>
      </w:r>
      <w:r w:rsidR="00EC025C">
        <w:rPr>
          <w:lang w:val="es-ES_tradnl"/>
        </w:rPr>
        <w:t>la más conocida por sus productos</w:t>
      </w:r>
      <w:r w:rsidR="00643F0A">
        <w:rPr>
          <w:lang w:val="es-ES_tradnl"/>
        </w:rPr>
        <w:t xml:space="preserve">, ya que </w:t>
      </w:r>
      <w:r w:rsidR="005B231A">
        <w:rPr>
          <w:lang w:val="es-ES_tradnl"/>
        </w:rPr>
        <w:t xml:space="preserve">el 79 </w:t>
      </w:r>
      <w:r w:rsidR="00140D0A">
        <w:rPr>
          <w:lang w:val="es-ES_tradnl"/>
        </w:rPr>
        <w:t>%</w:t>
      </w:r>
      <w:r w:rsidR="005B231A">
        <w:rPr>
          <w:lang w:val="es-ES_tradnl"/>
        </w:rPr>
        <w:t xml:space="preserve"> de los encuestados</w:t>
      </w:r>
      <w:r w:rsidR="00643F0A">
        <w:rPr>
          <w:lang w:val="es-ES_tradnl"/>
        </w:rPr>
        <w:t xml:space="preserve"> así lo</w:t>
      </w:r>
      <w:r w:rsidR="005B231A">
        <w:rPr>
          <w:lang w:val="es-ES_tradnl"/>
        </w:rPr>
        <w:t xml:space="preserve"> </w:t>
      </w:r>
      <w:r w:rsidR="00643F0A">
        <w:rPr>
          <w:lang w:val="es-ES_tradnl"/>
        </w:rPr>
        <w:t>respondieron</w:t>
      </w:r>
      <w:r w:rsidR="001A5141">
        <w:rPr>
          <w:lang w:val="es-ES_tradnl"/>
        </w:rPr>
        <w:t>.</w:t>
      </w:r>
    </w:p>
    <w:p w14:paraId="3615142E" w14:textId="702D6611" w:rsidR="00140D0A" w:rsidRDefault="001A5141" w:rsidP="003157FF">
      <w:pPr>
        <w:spacing w:after="0" w:line="360" w:lineRule="auto"/>
        <w:ind w:firstLine="567"/>
        <w:jc w:val="both"/>
        <w:rPr>
          <w:lang w:val="es-ES_tradnl"/>
        </w:rPr>
      </w:pPr>
      <w:r>
        <w:rPr>
          <w:lang w:val="es-ES_tradnl"/>
        </w:rPr>
        <w:t xml:space="preserve">Con los resultados que se obtuvieron, se muestra claramente </w:t>
      </w:r>
      <w:proofErr w:type="gramStart"/>
      <w:r>
        <w:rPr>
          <w:lang w:val="es-ES_tradnl"/>
        </w:rPr>
        <w:t>que</w:t>
      </w:r>
      <w:proofErr w:type="gramEnd"/>
      <w:r>
        <w:rPr>
          <w:lang w:val="es-ES_tradnl"/>
        </w:rPr>
        <w:t xml:space="preserve"> en la gente aficionada al consumo del tequila en la ZMG, mayoritariamente con el 79% sabe que es Don Julio la marca que es mas conocida en la región.</w:t>
      </w:r>
    </w:p>
    <w:p w14:paraId="18B196EF" w14:textId="77777777" w:rsidR="003157FF" w:rsidRDefault="003157FF" w:rsidP="003157FF">
      <w:pPr>
        <w:spacing w:after="0" w:line="360" w:lineRule="auto"/>
        <w:ind w:firstLine="567"/>
        <w:jc w:val="both"/>
        <w:rPr>
          <w:lang w:val="es-ES_tradnl"/>
        </w:rPr>
      </w:pPr>
    </w:p>
    <w:p w14:paraId="00545493" w14:textId="485A6DD9" w:rsidR="00EC025C" w:rsidRPr="003157FF" w:rsidRDefault="00EC025C" w:rsidP="00D0177B">
      <w:pPr>
        <w:spacing w:before="120" w:after="120" w:line="276" w:lineRule="auto"/>
        <w:ind w:firstLine="0"/>
        <w:jc w:val="center"/>
        <w:rPr>
          <w:szCs w:val="24"/>
          <w:lang w:val="es-ES_tradnl"/>
        </w:rPr>
      </w:pPr>
      <w:r w:rsidRPr="003157FF">
        <w:rPr>
          <w:b/>
          <w:szCs w:val="24"/>
          <w:lang w:val="es-ES_tradnl"/>
        </w:rPr>
        <w:lastRenderedPageBreak/>
        <w:t xml:space="preserve">Figura </w:t>
      </w:r>
      <w:r w:rsidR="004361A7" w:rsidRPr="003157FF">
        <w:rPr>
          <w:b/>
          <w:szCs w:val="24"/>
          <w:lang w:val="es-ES_tradnl"/>
        </w:rPr>
        <w:t>4</w:t>
      </w:r>
      <w:r w:rsidRPr="003157FF">
        <w:rPr>
          <w:b/>
          <w:szCs w:val="24"/>
          <w:lang w:val="es-ES_tradnl"/>
        </w:rPr>
        <w:t>.</w:t>
      </w:r>
      <w:r w:rsidRPr="003157FF">
        <w:rPr>
          <w:szCs w:val="24"/>
          <w:lang w:val="es-ES_tradnl"/>
        </w:rPr>
        <w:t xml:space="preserve"> ¿Cuál es la empresa de la que has escuchado más?</w:t>
      </w:r>
    </w:p>
    <w:p w14:paraId="5690C65B" w14:textId="0B16826E" w:rsidR="00931F72" w:rsidRDefault="00931F72" w:rsidP="00D0177B">
      <w:pPr>
        <w:spacing w:before="120" w:after="120" w:line="276" w:lineRule="auto"/>
        <w:ind w:firstLine="0"/>
        <w:jc w:val="center"/>
        <w:rPr>
          <w:lang w:val="es-ES_tradnl"/>
        </w:rPr>
      </w:pPr>
      <w:r>
        <w:rPr>
          <w:noProof/>
          <w:sz w:val="32"/>
          <w:lang w:val="es-ES" w:eastAsia="es-ES"/>
        </w:rPr>
        <w:drawing>
          <wp:inline distT="0" distB="0" distL="0" distR="0" wp14:anchorId="7996629D" wp14:editId="6FA39BC1">
            <wp:extent cx="2278417" cy="1295840"/>
            <wp:effectExtent l="0" t="0" r="762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8417" cy="1295840"/>
                    </a:xfrm>
                    <a:prstGeom prst="rect">
                      <a:avLst/>
                    </a:prstGeom>
                    <a:noFill/>
                    <a:ln>
                      <a:noFill/>
                    </a:ln>
                  </pic:spPr>
                </pic:pic>
              </a:graphicData>
            </a:graphic>
          </wp:inline>
        </w:drawing>
      </w:r>
    </w:p>
    <w:p w14:paraId="441C67CC" w14:textId="60573C33" w:rsidR="00931F72" w:rsidRPr="003157FF" w:rsidRDefault="00931F72" w:rsidP="00D0177B">
      <w:pPr>
        <w:spacing w:before="120" w:after="120" w:line="276" w:lineRule="auto"/>
        <w:ind w:firstLine="0"/>
        <w:jc w:val="center"/>
        <w:rPr>
          <w:szCs w:val="28"/>
          <w:lang w:val="es-ES_tradnl"/>
        </w:rPr>
      </w:pPr>
      <w:r w:rsidRPr="003157FF">
        <w:rPr>
          <w:szCs w:val="28"/>
          <w:lang w:val="es-ES_tradnl"/>
        </w:rPr>
        <w:t xml:space="preserve">Fuente: </w:t>
      </w:r>
      <w:r w:rsidR="00140D0A" w:rsidRPr="003157FF">
        <w:rPr>
          <w:szCs w:val="28"/>
          <w:lang w:val="es-ES_tradnl"/>
        </w:rPr>
        <w:t>Elaboración p</w:t>
      </w:r>
      <w:r w:rsidRPr="003157FF">
        <w:rPr>
          <w:szCs w:val="28"/>
          <w:lang w:val="es-ES_tradnl"/>
        </w:rPr>
        <w:t xml:space="preserve">ropia </w:t>
      </w:r>
    </w:p>
    <w:p w14:paraId="566243F6" w14:textId="5BD9CE4C" w:rsidR="005473F0" w:rsidRDefault="004E02B7" w:rsidP="003157FF">
      <w:pPr>
        <w:spacing w:after="0" w:line="360" w:lineRule="auto"/>
        <w:ind w:firstLine="567"/>
        <w:jc w:val="both"/>
        <w:rPr>
          <w:lang w:val="es-ES_tradnl"/>
        </w:rPr>
      </w:pPr>
      <w:r>
        <w:rPr>
          <w:lang w:val="es-ES_tradnl"/>
        </w:rPr>
        <w:t xml:space="preserve">La segunda pregunta de la encuesta </w:t>
      </w:r>
      <w:r w:rsidR="00140D0A">
        <w:rPr>
          <w:lang w:val="es-ES_tradnl"/>
        </w:rPr>
        <w:t xml:space="preserve">procuró </w:t>
      </w:r>
      <w:r>
        <w:rPr>
          <w:lang w:val="es-ES_tradnl"/>
        </w:rPr>
        <w:t>descubrir la cantidad de personas que saben de la calidad del tequila que se produce en la Región de los Altos de J</w:t>
      </w:r>
      <w:r w:rsidR="0059346C">
        <w:rPr>
          <w:lang w:val="es-ES_tradnl"/>
        </w:rPr>
        <w:t>alisco.</w:t>
      </w:r>
      <w:r w:rsidR="00140D0A">
        <w:rPr>
          <w:lang w:val="es-ES_tradnl"/>
        </w:rPr>
        <w:t xml:space="preserve"> Al respecto, vale acotar que c</w:t>
      </w:r>
      <w:r w:rsidR="00CC7A39">
        <w:rPr>
          <w:lang w:val="es-ES_tradnl"/>
        </w:rPr>
        <w:t xml:space="preserve">uando se desconoce la calidad del tequila, </w:t>
      </w:r>
      <w:r w:rsidR="00FF2CB2">
        <w:rPr>
          <w:lang w:val="es-ES_tradnl"/>
        </w:rPr>
        <w:t xml:space="preserve">solo basta </w:t>
      </w:r>
      <w:r w:rsidR="0059346C">
        <w:rPr>
          <w:lang w:val="es-ES_tradnl"/>
        </w:rPr>
        <w:t xml:space="preserve">ver la </w:t>
      </w:r>
      <w:r w:rsidR="0059346C" w:rsidRPr="00B52368">
        <w:rPr>
          <w:lang w:val="es-ES_tradnl"/>
        </w:rPr>
        <w:t xml:space="preserve">etiqueta </w:t>
      </w:r>
      <w:r w:rsidR="0059346C">
        <w:rPr>
          <w:lang w:val="es-ES_tradnl"/>
        </w:rPr>
        <w:t>del producto</w:t>
      </w:r>
      <w:r w:rsidR="004F2C55">
        <w:rPr>
          <w:lang w:val="es-ES_tradnl"/>
        </w:rPr>
        <w:t xml:space="preserve">, pues </w:t>
      </w:r>
      <w:r w:rsidR="0059346C">
        <w:rPr>
          <w:lang w:val="es-ES_tradnl"/>
        </w:rPr>
        <w:t>en ella se debe</w:t>
      </w:r>
      <w:r w:rsidR="0059346C" w:rsidRPr="00B52368">
        <w:rPr>
          <w:lang w:val="es-ES_tradnl"/>
        </w:rPr>
        <w:t xml:space="preserve"> encontrar la denominación de origen</w:t>
      </w:r>
      <w:r w:rsidR="00FF2CB2">
        <w:rPr>
          <w:lang w:val="es-ES_tradnl"/>
        </w:rPr>
        <w:t>,</w:t>
      </w:r>
      <w:r w:rsidR="0059346C" w:rsidRPr="00B52368">
        <w:rPr>
          <w:lang w:val="es-ES_tradnl"/>
        </w:rPr>
        <w:t xml:space="preserve"> </w:t>
      </w:r>
      <w:r w:rsidR="0059346C">
        <w:rPr>
          <w:lang w:val="es-ES_tradnl"/>
        </w:rPr>
        <w:t>que</w:t>
      </w:r>
      <w:r w:rsidR="0059346C" w:rsidRPr="00B52368">
        <w:rPr>
          <w:lang w:val="es-ES_tradnl"/>
        </w:rPr>
        <w:t xml:space="preserve"> certifica que</w:t>
      </w:r>
      <w:r w:rsidR="00FF2CB2">
        <w:rPr>
          <w:lang w:val="es-ES_tradnl"/>
        </w:rPr>
        <w:t xml:space="preserve"> </w:t>
      </w:r>
      <w:r w:rsidR="00CC7A39">
        <w:rPr>
          <w:lang w:val="es-ES_tradnl"/>
        </w:rPr>
        <w:t>e</w:t>
      </w:r>
      <w:r w:rsidR="00FF2CB2">
        <w:rPr>
          <w:lang w:val="es-ES_tradnl"/>
        </w:rPr>
        <w:t>s tequila</w:t>
      </w:r>
      <w:r w:rsidR="0059346C" w:rsidRPr="00B52368">
        <w:rPr>
          <w:lang w:val="es-ES_tradnl"/>
        </w:rPr>
        <w:t xml:space="preserve"> elaborado de agave azul; </w:t>
      </w:r>
      <w:r w:rsidR="00CC7A39">
        <w:rPr>
          <w:lang w:val="es-ES_tradnl"/>
        </w:rPr>
        <w:t>por ello</w:t>
      </w:r>
      <w:r w:rsidR="004F2C55">
        <w:rPr>
          <w:lang w:val="es-ES_tradnl"/>
        </w:rPr>
        <w:t>,</w:t>
      </w:r>
      <w:r w:rsidR="00CC7A39">
        <w:rPr>
          <w:lang w:val="es-ES_tradnl"/>
        </w:rPr>
        <w:t xml:space="preserve"> debe </w:t>
      </w:r>
      <w:r w:rsidR="0059346C">
        <w:rPr>
          <w:lang w:val="es-ES_tradnl"/>
        </w:rPr>
        <w:t>proven</w:t>
      </w:r>
      <w:r w:rsidR="00CC7A39">
        <w:rPr>
          <w:lang w:val="es-ES_tradnl"/>
        </w:rPr>
        <w:t xml:space="preserve">ir </w:t>
      </w:r>
      <w:r w:rsidR="0059346C">
        <w:rPr>
          <w:lang w:val="es-ES_tradnl"/>
        </w:rPr>
        <w:t xml:space="preserve">de </w:t>
      </w:r>
      <w:r w:rsidR="0059346C" w:rsidRPr="00B52368">
        <w:rPr>
          <w:lang w:val="es-ES_tradnl"/>
        </w:rPr>
        <w:t xml:space="preserve">lugares </w:t>
      </w:r>
      <w:r w:rsidR="0059346C">
        <w:rPr>
          <w:lang w:val="es-ES_tradnl"/>
        </w:rPr>
        <w:t xml:space="preserve">específicos </w:t>
      </w:r>
      <w:r w:rsidR="0059346C" w:rsidRPr="00B52368">
        <w:rPr>
          <w:lang w:val="es-ES_tradnl"/>
        </w:rPr>
        <w:t>de México como</w:t>
      </w:r>
      <w:r w:rsidR="0059346C">
        <w:rPr>
          <w:lang w:val="es-ES_tradnl"/>
        </w:rPr>
        <w:t xml:space="preserve"> </w:t>
      </w:r>
      <w:r w:rsidR="0059346C" w:rsidRPr="00B52368">
        <w:rPr>
          <w:lang w:val="es-ES_tradnl"/>
        </w:rPr>
        <w:t>Jalisco, Tamaulipas, Michoacán, Guanajuato y Nayarit</w:t>
      </w:r>
      <w:r w:rsidR="004F2C55">
        <w:rPr>
          <w:lang w:val="es-ES_tradnl"/>
        </w:rPr>
        <w:t xml:space="preserve">. Asimismo, se debe indicar </w:t>
      </w:r>
      <w:r w:rsidR="00CC7A39">
        <w:rPr>
          <w:lang w:val="es-ES_tradnl"/>
        </w:rPr>
        <w:t>el por</w:t>
      </w:r>
      <w:r w:rsidR="0059346C" w:rsidRPr="00B52368">
        <w:rPr>
          <w:lang w:val="es-ES_tradnl"/>
        </w:rPr>
        <w:t>centaje de agave</w:t>
      </w:r>
      <w:r w:rsidR="00FF2CB2">
        <w:rPr>
          <w:lang w:val="es-ES_tradnl"/>
        </w:rPr>
        <w:t xml:space="preserve"> azul </w:t>
      </w:r>
      <w:r w:rsidR="00CC7A39">
        <w:rPr>
          <w:lang w:val="es-ES_tradnl"/>
        </w:rPr>
        <w:t xml:space="preserve">que contiene, que puede </w:t>
      </w:r>
      <w:r w:rsidR="0059346C" w:rsidRPr="00B52368">
        <w:rPr>
          <w:lang w:val="es-ES_tradnl"/>
        </w:rPr>
        <w:t>va</w:t>
      </w:r>
      <w:r w:rsidR="00CC7A39">
        <w:rPr>
          <w:lang w:val="es-ES_tradnl"/>
        </w:rPr>
        <w:t>riar</w:t>
      </w:r>
      <w:r w:rsidR="0059346C" w:rsidRPr="00B52368">
        <w:rPr>
          <w:lang w:val="es-ES_tradnl"/>
        </w:rPr>
        <w:t xml:space="preserve"> de</w:t>
      </w:r>
      <w:r w:rsidR="0059346C">
        <w:rPr>
          <w:lang w:val="es-ES_tradnl"/>
        </w:rPr>
        <w:t>l</w:t>
      </w:r>
      <w:r w:rsidR="00CC7A39">
        <w:rPr>
          <w:lang w:val="es-ES_tradnl"/>
        </w:rPr>
        <w:t xml:space="preserve"> 51</w:t>
      </w:r>
      <w:r w:rsidR="004F2C55">
        <w:rPr>
          <w:lang w:val="es-ES_tradnl"/>
        </w:rPr>
        <w:t> %</w:t>
      </w:r>
      <w:r w:rsidR="00CC7A39">
        <w:rPr>
          <w:lang w:val="es-ES_tradnl"/>
        </w:rPr>
        <w:t xml:space="preserve"> a 100 </w:t>
      </w:r>
      <w:r w:rsidR="004F2C55">
        <w:rPr>
          <w:lang w:val="es-ES_tradnl"/>
        </w:rPr>
        <w:t>%</w:t>
      </w:r>
      <w:r w:rsidR="0059346C">
        <w:rPr>
          <w:lang w:val="es-ES_tradnl"/>
        </w:rPr>
        <w:t xml:space="preserve"> </w:t>
      </w:r>
      <w:r w:rsidR="00E17624" w:rsidRPr="00B52368">
        <w:rPr>
          <w:noProof/>
          <w:lang w:val="es-ES" w:eastAsia="es-ES"/>
        </w:rPr>
        <mc:AlternateContent>
          <mc:Choice Requires="wps">
            <w:drawing>
              <wp:anchor distT="0" distB="0" distL="114300" distR="114300" simplePos="0" relativeHeight="251662848" behindDoc="1" locked="0" layoutInCell="1" allowOverlap="1" wp14:anchorId="5BAF3163" wp14:editId="6B0677C8">
                <wp:simplePos x="0" y="0"/>
                <wp:positionH relativeFrom="page">
                  <wp:posOffset>4024630</wp:posOffset>
                </wp:positionH>
                <wp:positionV relativeFrom="page">
                  <wp:posOffset>9264650</wp:posOffset>
                </wp:positionV>
                <wp:extent cx="170815" cy="17081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0815"/>
                        </a:xfrm>
                        <a:prstGeom prst="rect">
                          <a:avLst/>
                        </a:prstGeom>
                        <a:noFill/>
                        <a:ln>
                          <a:noFill/>
                        </a:ln>
                      </wps:spPr>
                      <wps:txbx>
                        <w:txbxContent>
                          <w:p w14:paraId="11828A77" w14:textId="77777777" w:rsidR="00690FCD" w:rsidRDefault="00690FCD" w:rsidP="00FE1D1D">
                            <w:pPr>
                              <w:pStyle w:val="Textoindependiente"/>
                              <w:spacing w:line="268" w:lineRule="exact"/>
                            </w:pPr>
                            <w: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F3163" id="_x0000_t202" coordsize="21600,21600" o:spt="202" path="m,l,21600r21600,l21600,xe">
                <v:stroke joinstyle="miter"/>
                <v:path gradientshapeok="t" o:connecttype="rect"/>
              </v:shapetype>
              <v:shape id="Cuadro de texto 4" o:spid="_x0000_s1026" type="#_x0000_t202" style="position:absolute;left:0;text-align:left;margin-left:316.9pt;margin-top:729.5pt;width:13.45pt;height:13.4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" filled="f" stroked="f">
                <v:textbox inset="0,0,0,0">
                  <w:txbxContent>
                    <w:p w14:paraId="11828A77" w14:textId="77777777" w:rsidR="00690FCD" w:rsidRDefault="00690FCD" w:rsidP="00FE1D1D">
                      <w:pPr>
                        <w:pStyle w:val="Textoindependiente"/>
                        <w:spacing w:line="268" w:lineRule="exact"/>
                      </w:pPr>
                      <w:r>
                        <w:t>33</w:t>
                      </w:r>
                    </w:p>
                  </w:txbxContent>
                </v:textbox>
                <w10:wrap anchorx="page" anchory="page"/>
              </v:shape>
            </w:pict>
          </mc:Fallback>
        </mc:AlternateContent>
      </w:r>
      <w:r w:rsidR="002A25E1">
        <w:rPr>
          <w:lang w:val="es-ES_tradnl"/>
        </w:rPr>
        <w:t xml:space="preserve"> (figura </w:t>
      </w:r>
      <w:r w:rsidR="004361A7">
        <w:rPr>
          <w:lang w:val="es-ES_tradnl"/>
        </w:rPr>
        <w:t>5</w:t>
      </w:r>
      <w:r w:rsidR="002A25E1">
        <w:rPr>
          <w:lang w:val="es-ES_tradnl"/>
        </w:rPr>
        <w:t>)</w:t>
      </w:r>
      <w:r w:rsidR="00FF2CB2">
        <w:rPr>
          <w:lang w:val="es-ES_tradnl"/>
        </w:rPr>
        <w:t xml:space="preserve">. </w:t>
      </w:r>
    </w:p>
    <w:p w14:paraId="78DAAA50" w14:textId="77777777" w:rsidR="003157FF" w:rsidRDefault="003157FF" w:rsidP="003157FF">
      <w:pPr>
        <w:spacing w:after="0" w:line="360" w:lineRule="auto"/>
        <w:ind w:firstLine="0"/>
        <w:jc w:val="center"/>
        <w:rPr>
          <w:b/>
          <w:sz w:val="20"/>
          <w:lang w:val="es-ES_tradnl"/>
        </w:rPr>
      </w:pPr>
    </w:p>
    <w:p w14:paraId="7F9B492A" w14:textId="7180E4E9" w:rsidR="002A25E1" w:rsidRPr="003157FF" w:rsidRDefault="002A25E1" w:rsidP="003157FF">
      <w:pPr>
        <w:spacing w:after="0" w:line="360" w:lineRule="auto"/>
        <w:ind w:firstLine="0"/>
        <w:jc w:val="center"/>
        <w:rPr>
          <w:szCs w:val="28"/>
          <w:lang w:val="es-ES_tradnl"/>
        </w:rPr>
      </w:pPr>
      <w:r w:rsidRPr="003157FF">
        <w:rPr>
          <w:b/>
          <w:szCs w:val="28"/>
          <w:lang w:val="es-ES_tradnl"/>
        </w:rPr>
        <w:t xml:space="preserve">Figura </w:t>
      </w:r>
      <w:r w:rsidR="004361A7" w:rsidRPr="003157FF">
        <w:rPr>
          <w:b/>
          <w:szCs w:val="28"/>
          <w:lang w:val="es-ES_tradnl"/>
        </w:rPr>
        <w:t>5</w:t>
      </w:r>
      <w:r w:rsidRPr="003157FF">
        <w:rPr>
          <w:b/>
          <w:szCs w:val="28"/>
          <w:lang w:val="es-ES_tradnl"/>
        </w:rPr>
        <w:t>.</w:t>
      </w:r>
      <w:r w:rsidRPr="003157FF">
        <w:rPr>
          <w:szCs w:val="28"/>
          <w:lang w:val="es-ES_tradnl"/>
        </w:rPr>
        <w:t xml:space="preserve"> Porcentaje de </w:t>
      </w:r>
      <w:r w:rsidR="004F2C55" w:rsidRPr="003157FF">
        <w:rPr>
          <w:szCs w:val="28"/>
          <w:lang w:val="es-ES_tradnl"/>
        </w:rPr>
        <w:t>personas</w:t>
      </w:r>
      <w:r w:rsidRPr="003157FF">
        <w:rPr>
          <w:szCs w:val="28"/>
          <w:lang w:val="es-ES_tradnl"/>
        </w:rPr>
        <w:t xml:space="preserve"> que contestó que en la Región de los Altos de Jalisco se produce tequila de muy buena calidad</w:t>
      </w:r>
    </w:p>
    <w:p w14:paraId="34739981" w14:textId="5E6A64FE" w:rsidR="00931F72" w:rsidRDefault="00931F72" w:rsidP="00D0177B">
      <w:pPr>
        <w:spacing w:before="120" w:after="120" w:line="276" w:lineRule="auto"/>
        <w:ind w:firstLine="0"/>
        <w:jc w:val="center"/>
        <w:rPr>
          <w:lang w:val="es-ES_tradnl"/>
        </w:rPr>
      </w:pPr>
      <w:r>
        <w:rPr>
          <w:noProof/>
          <w:sz w:val="12"/>
          <w:lang w:val="es-ES" w:eastAsia="es-ES"/>
        </w:rPr>
        <w:drawing>
          <wp:inline distT="0" distB="0" distL="0" distR="0" wp14:anchorId="32B144C8" wp14:editId="1A1FA22B">
            <wp:extent cx="2045833" cy="1223205"/>
            <wp:effectExtent l="0" t="0" r="1206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8-26 a las 0.01.35.png"/>
                    <pic:cNvPicPr/>
                  </pic:nvPicPr>
                  <pic:blipFill>
                    <a:blip r:embed="rId11">
                      <a:extLst>
                        <a:ext uri="{28A0092B-C50C-407E-A947-70E740481C1C}">
                          <a14:useLocalDpi xmlns:a14="http://schemas.microsoft.com/office/drawing/2010/main" val="0"/>
                        </a:ext>
                      </a:extLst>
                    </a:blip>
                    <a:stretch>
                      <a:fillRect/>
                    </a:stretch>
                  </pic:blipFill>
                  <pic:spPr>
                    <a:xfrm>
                      <a:off x="0" y="0"/>
                      <a:ext cx="2045833" cy="1223205"/>
                    </a:xfrm>
                    <a:prstGeom prst="rect">
                      <a:avLst/>
                    </a:prstGeom>
                  </pic:spPr>
                </pic:pic>
              </a:graphicData>
            </a:graphic>
          </wp:inline>
        </w:drawing>
      </w:r>
    </w:p>
    <w:p w14:paraId="1590E283" w14:textId="77777777" w:rsidR="004F2C55" w:rsidRPr="003157FF" w:rsidRDefault="004F2C55" w:rsidP="004F2C55">
      <w:pPr>
        <w:spacing w:before="120" w:after="120" w:line="276" w:lineRule="auto"/>
        <w:ind w:firstLine="0"/>
        <w:jc w:val="center"/>
        <w:rPr>
          <w:szCs w:val="28"/>
          <w:lang w:val="es-ES_tradnl"/>
        </w:rPr>
      </w:pPr>
      <w:r w:rsidRPr="003157FF">
        <w:rPr>
          <w:szCs w:val="28"/>
          <w:lang w:val="es-ES_tradnl"/>
        </w:rPr>
        <w:t xml:space="preserve">Fuente: Elaboración propia </w:t>
      </w:r>
    </w:p>
    <w:p w14:paraId="724E876A" w14:textId="68BCFC9C" w:rsidR="004F2C55" w:rsidRPr="003157FF" w:rsidRDefault="001A5141" w:rsidP="003157FF">
      <w:pPr>
        <w:spacing w:after="0" w:line="360" w:lineRule="auto"/>
        <w:ind w:firstLine="567"/>
        <w:jc w:val="both"/>
        <w:rPr>
          <w:rFonts w:cs="Times New Roman"/>
          <w:lang w:val="es-ES_tradnl"/>
        </w:rPr>
      </w:pPr>
      <w:r w:rsidRPr="003157FF">
        <w:rPr>
          <w:rFonts w:cs="Times New Roman"/>
          <w:lang w:val="es-ES_tradnl"/>
        </w:rPr>
        <w:t>Los resultados obtenidos muestran que tal vez por la tradición mexicana del cine nacional de antaño cuando se impulsó el tequila, lo mostró como un producto de la Región de los Altos de Jalisco y desde entonces, todo el tequila lo relacionan con esa zona del estado, sin pasar por alto el hecho de que recibe el nombre de la población ubicada en la misma zona.</w:t>
      </w:r>
    </w:p>
    <w:p w14:paraId="2C03DB0C" w14:textId="141E47F6" w:rsidR="004F2C55" w:rsidRDefault="0005308F" w:rsidP="003157FF">
      <w:pPr>
        <w:spacing w:after="0" w:line="360" w:lineRule="auto"/>
        <w:ind w:firstLine="567"/>
        <w:jc w:val="both"/>
        <w:rPr>
          <w:rFonts w:cs="Times New Roman"/>
          <w:lang w:val="es-ES_tradnl"/>
        </w:rPr>
      </w:pPr>
      <w:r w:rsidRPr="003157FF">
        <w:rPr>
          <w:rFonts w:cs="Times New Roman"/>
          <w:lang w:val="es-ES_tradnl"/>
        </w:rPr>
        <w:t xml:space="preserve">La calidad del tequila depende de la casa productora y </w:t>
      </w:r>
      <w:r w:rsidR="004F2C55" w:rsidRPr="003157FF">
        <w:rPr>
          <w:rFonts w:cs="Times New Roman"/>
          <w:lang w:val="es-ES_tradnl"/>
        </w:rPr>
        <w:t xml:space="preserve">del </w:t>
      </w:r>
      <w:r w:rsidRPr="003157FF">
        <w:rPr>
          <w:rFonts w:cs="Times New Roman"/>
          <w:lang w:val="es-ES_tradnl"/>
        </w:rPr>
        <w:t xml:space="preserve">tipo de añejamiento, que pueden ser </w:t>
      </w:r>
      <w:r w:rsidR="004F2C55" w:rsidRPr="003157FF">
        <w:rPr>
          <w:rFonts w:cs="Times New Roman"/>
          <w:i/>
          <w:lang w:val="es-ES_tradnl"/>
        </w:rPr>
        <w:t>b</w:t>
      </w:r>
      <w:r w:rsidRPr="003157FF">
        <w:rPr>
          <w:rFonts w:cs="Times New Roman"/>
          <w:i/>
          <w:lang w:val="es-ES_tradnl"/>
        </w:rPr>
        <w:t>lanco</w:t>
      </w:r>
      <w:r w:rsidRPr="003157FF">
        <w:rPr>
          <w:rFonts w:cs="Times New Roman"/>
          <w:b/>
          <w:i/>
          <w:lang w:val="es-ES_tradnl"/>
        </w:rPr>
        <w:t xml:space="preserve"> </w:t>
      </w:r>
      <w:r w:rsidRPr="003157FF">
        <w:rPr>
          <w:rFonts w:cs="Times New Roman"/>
          <w:lang w:val="es-ES_tradnl"/>
        </w:rPr>
        <w:t xml:space="preserve">de color transparente (joven y sin añejar), </w:t>
      </w:r>
      <w:r w:rsidRPr="003157FF">
        <w:rPr>
          <w:rFonts w:cs="Times New Roman"/>
          <w:i/>
          <w:lang w:val="es-ES_tradnl"/>
        </w:rPr>
        <w:t xml:space="preserve">joven </w:t>
      </w:r>
      <w:r w:rsidRPr="003157FF">
        <w:rPr>
          <w:rFonts w:cs="Times New Roman"/>
          <w:lang w:val="es-ES_tradnl"/>
        </w:rPr>
        <w:t>y</w:t>
      </w:r>
      <w:r w:rsidRPr="003157FF">
        <w:rPr>
          <w:rFonts w:cs="Times New Roman"/>
          <w:i/>
          <w:lang w:val="es-ES_tradnl"/>
        </w:rPr>
        <w:t xml:space="preserve"> oro</w:t>
      </w:r>
      <w:r w:rsidRPr="003157FF">
        <w:rPr>
          <w:rFonts w:cs="Times New Roman"/>
          <w:lang w:val="es-ES_tradnl"/>
        </w:rPr>
        <w:t xml:space="preserve"> (mezcla de blanco con reposado o añejado), </w:t>
      </w:r>
      <w:r w:rsidRPr="003157FF">
        <w:rPr>
          <w:rFonts w:cs="Times New Roman"/>
          <w:i/>
          <w:lang w:val="es-ES_tradnl"/>
        </w:rPr>
        <w:t>reposado</w:t>
      </w:r>
      <w:r w:rsidRPr="003157FF">
        <w:rPr>
          <w:rFonts w:cs="Times New Roman"/>
          <w:lang w:val="es-ES_tradnl"/>
        </w:rPr>
        <w:t xml:space="preserve"> (añejado como mínimo dos meses), </w:t>
      </w:r>
      <w:r w:rsidRPr="003157FF">
        <w:rPr>
          <w:rFonts w:cs="Times New Roman"/>
          <w:i/>
          <w:lang w:val="es-ES_tradnl"/>
        </w:rPr>
        <w:t>añejo</w:t>
      </w:r>
      <w:r w:rsidRPr="003157FF">
        <w:rPr>
          <w:rFonts w:cs="Times New Roman"/>
          <w:lang w:val="es-ES_tradnl"/>
        </w:rPr>
        <w:t xml:space="preserve"> (oscuro y añejado al menos un año), </w:t>
      </w:r>
      <w:r w:rsidRPr="003157FF">
        <w:rPr>
          <w:rFonts w:cs="Times New Roman"/>
          <w:i/>
          <w:lang w:val="es-ES_tradnl"/>
        </w:rPr>
        <w:t>extra</w:t>
      </w:r>
      <w:r w:rsidR="004F2C55" w:rsidRPr="003157FF">
        <w:rPr>
          <w:rFonts w:cs="Times New Roman"/>
          <w:i/>
          <w:lang w:val="es-ES_tradnl"/>
        </w:rPr>
        <w:t xml:space="preserve"> </w:t>
      </w:r>
      <w:r w:rsidRPr="003157FF">
        <w:rPr>
          <w:rFonts w:cs="Times New Roman"/>
          <w:i/>
          <w:lang w:val="es-ES_tradnl"/>
        </w:rPr>
        <w:t>añejo</w:t>
      </w:r>
      <w:r w:rsidRPr="003157FF">
        <w:rPr>
          <w:rFonts w:cs="Times New Roman"/>
          <w:lang w:val="es-ES_tradnl"/>
        </w:rPr>
        <w:t xml:space="preserve"> (sabor a madera, miel o vainilla, añejado tres años en promedio) y </w:t>
      </w:r>
      <w:r w:rsidRPr="003157FF">
        <w:rPr>
          <w:rFonts w:cs="Times New Roman"/>
          <w:i/>
          <w:lang w:val="es-ES_tradnl"/>
        </w:rPr>
        <w:t>reserva</w:t>
      </w:r>
      <w:r w:rsidRPr="003157FF">
        <w:rPr>
          <w:rFonts w:cs="Times New Roman"/>
          <w:lang w:val="es-ES_tradnl"/>
        </w:rPr>
        <w:t xml:space="preserve"> (color y sabor más intenso, añejado por más de ocho años) (Díez, </w:t>
      </w:r>
      <w:r w:rsidR="00672CCC" w:rsidRPr="003157FF">
        <w:rPr>
          <w:rFonts w:eastAsia="Times New Roman" w:cs="Times New Roman"/>
          <w:color w:val="333333"/>
          <w:szCs w:val="24"/>
          <w:shd w:val="clear" w:color="auto" w:fill="FFFFFF"/>
          <w:lang w:val="es-ES_tradnl" w:eastAsia="es-ES"/>
        </w:rPr>
        <w:t xml:space="preserve">3 de </w:t>
      </w:r>
      <w:r w:rsidR="00672CCC" w:rsidRPr="003157FF">
        <w:rPr>
          <w:rFonts w:eastAsia="Times New Roman" w:cs="Times New Roman"/>
          <w:color w:val="333333"/>
          <w:szCs w:val="24"/>
          <w:shd w:val="clear" w:color="auto" w:fill="FFFFFF"/>
          <w:lang w:val="es-ES_tradnl" w:eastAsia="es-ES"/>
        </w:rPr>
        <w:lastRenderedPageBreak/>
        <w:t>abril de</w:t>
      </w:r>
      <w:r w:rsidR="00672CCC" w:rsidRPr="003157FF">
        <w:rPr>
          <w:rFonts w:cs="Times New Roman"/>
          <w:lang w:val="es-ES_tradnl"/>
        </w:rPr>
        <w:t xml:space="preserve"> </w:t>
      </w:r>
      <w:r w:rsidRPr="003157FF">
        <w:rPr>
          <w:rFonts w:cs="Times New Roman"/>
          <w:lang w:val="es-ES_tradnl"/>
        </w:rPr>
        <w:t>2017)</w:t>
      </w:r>
      <w:r w:rsidR="004F2C55" w:rsidRPr="003157FF">
        <w:rPr>
          <w:rFonts w:cs="Times New Roman"/>
          <w:lang w:val="es-ES_tradnl"/>
        </w:rPr>
        <w:t>. En tal sentido, la tercera pregunta de la encuesta estuvo orientada a conocer si los precios del tequila corresponden a la calidad del producto adquirido, es decir, si la relación entre calidad y precio es adecuada. La figura 6 muestra que 80 % de los encuestados considera que en el tequila existe la relación calidad-precio, lo que lo pone al alcance del consumidor; por ello, se puede encontrar un tequila de buena calidad a un buen precio en el mercado.</w:t>
      </w:r>
    </w:p>
    <w:p w14:paraId="68BB55C6" w14:textId="77777777" w:rsidR="003157FF" w:rsidRDefault="003157FF" w:rsidP="003157FF">
      <w:pPr>
        <w:spacing w:after="0" w:line="360" w:lineRule="auto"/>
        <w:ind w:firstLine="567"/>
        <w:jc w:val="both"/>
        <w:rPr>
          <w:lang w:val="es-ES_tradnl"/>
        </w:rPr>
      </w:pPr>
    </w:p>
    <w:p w14:paraId="6CBE637C" w14:textId="0708AD18" w:rsidR="00205458" w:rsidRPr="003157FF" w:rsidRDefault="00205458" w:rsidP="00205458">
      <w:pPr>
        <w:spacing w:before="120" w:after="120" w:line="276" w:lineRule="auto"/>
        <w:ind w:firstLine="567"/>
        <w:jc w:val="center"/>
        <w:rPr>
          <w:szCs w:val="24"/>
          <w:lang w:val="es-ES_tradnl"/>
        </w:rPr>
      </w:pPr>
      <w:r w:rsidRPr="003157FF">
        <w:rPr>
          <w:b/>
          <w:szCs w:val="24"/>
          <w:lang w:val="es-ES_tradnl"/>
        </w:rPr>
        <w:t xml:space="preserve">Figura </w:t>
      </w:r>
      <w:r w:rsidR="004361A7" w:rsidRPr="003157FF">
        <w:rPr>
          <w:b/>
          <w:szCs w:val="24"/>
          <w:lang w:val="es-ES_tradnl"/>
        </w:rPr>
        <w:t>6</w:t>
      </w:r>
      <w:r w:rsidRPr="003157FF">
        <w:rPr>
          <w:szCs w:val="24"/>
          <w:lang w:val="es-ES_tradnl"/>
        </w:rPr>
        <w:t>. Porcentaje de personas encuestadas que cree que el costo del tequila corresponde a su calidad.</w:t>
      </w:r>
    </w:p>
    <w:p w14:paraId="34A636E1" w14:textId="67941859" w:rsidR="00931F72" w:rsidRDefault="00931F72" w:rsidP="00205458">
      <w:pPr>
        <w:spacing w:before="120" w:after="120" w:line="276" w:lineRule="auto"/>
        <w:ind w:firstLine="567"/>
        <w:jc w:val="center"/>
        <w:rPr>
          <w:lang w:val="es-ES_tradnl"/>
        </w:rPr>
      </w:pPr>
      <w:r>
        <w:rPr>
          <w:noProof/>
          <w:spacing w:val="-4"/>
          <w:sz w:val="12"/>
          <w:lang w:val="es-ES" w:eastAsia="es-ES"/>
        </w:rPr>
        <w:drawing>
          <wp:inline distT="0" distB="0" distL="0" distR="0" wp14:anchorId="3776FA88" wp14:editId="27D33FD6">
            <wp:extent cx="2445752" cy="132886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8-26 a las 0.33.00.png"/>
                    <pic:cNvPicPr/>
                  </pic:nvPicPr>
                  <pic:blipFill>
                    <a:blip r:embed="rId12">
                      <a:extLst>
                        <a:ext uri="{28A0092B-C50C-407E-A947-70E740481C1C}">
                          <a14:useLocalDpi xmlns:a14="http://schemas.microsoft.com/office/drawing/2010/main" val="0"/>
                        </a:ext>
                      </a:extLst>
                    </a:blip>
                    <a:stretch>
                      <a:fillRect/>
                    </a:stretch>
                  </pic:blipFill>
                  <pic:spPr>
                    <a:xfrm>
                      <a:off x="0" y="0"/>
                      <a:ext cx="2445752" cy="1328860"/>
                    </a:xfrm>
                    <a:prstGeom prst="rect">
                      <a:avLst/>
                    </a:prstGeom>
                  </pic:spPr>
                </pic:pic>
              </a:graphicData>
            </a:graphic>
          </wp:inline>
        </w:drawing>
      </w:r>
    </w:p>
    <w:p w14:paraId="0DBF57B3" w14:textId="77777777" w:rsidR="004F2C55" w:rsidRPr="003157FF" w:rsidRDefault="004F2C55" w:rsidP="004F2C55">
      <w:pPr>
        <w:spacing w:before="120" w:after="120" w:line="276" w:lineRule="auto"/>
        <w:ind w:firstLine="0"/>
        <w:jc w:val="center"/>
        <w:rPr>
          <w:szCs w:val="28"/>
          <w:lang w:val="es-ES_tradnl"/>
        </w:rPr>
      </w:pPr>
      <w:r w:rsidRPr="003157FF">
        <w:rPr>
          <w:szCs w:val="28"/>
          <w:lang w:val="es-ES_tradnl"/>
        </w:rPr>
        <w:t xml:space="preserve">Fuente: Elaboración propia </w:t>
      </w:r>
    </w:p>
    <w:p w14:paraId="009438CF" w14:textId="2CCC098F" w:rsidR="004F2C55" w:rsidRDefault="001A5141" w:rsidP="003157FF">
      <w:pPr>
        <w:spacing w:after="0" w:line="360" w:lineRule="auto"/>
        <w:ind w:firstLine="567"/>
        <w:jc w:val="both"/>
        <w:rPr>
          <w:spacing w:val="-4"/>
          <w:lang w:val="es-ES_tradnl"/>
        </w:rPr>
      </w:pPr>
      <w:r>
        <w:rPr>
          <w:spacing w:val="-4"/>
          <w:lang w:val="es-ES_tradnl"/>
        </w:rPr>
        <w:t>Con estos datos sobre el costo y calidad del tequila, se puede apreciar que la gente de forma general</w:t>
      </w:r>
      <w:r w:rsidR="003B7393">
        <w:rPr>
          <w:spacing w:val="-4"/>
          <w:lang w:val="es-ES_tradnl"/>
        </w:rPr>
        <w:t xml:space="preserve"> (el 80% de los encuestados así lo manifestó)</w:t>
      </w:r>
      <w:r>
        <w:rPr>
          <w:spacing w:val="-4"/>
          <w:lang w:val="es-ES_tradnl"/>
        </w:rPr>
        <w:t xml:space="preserve">, sabe </w:t>
      </w:r>
      <w:proofErr w:type="gramStart"/>
      <w:r>
        <w:rPr>
          <w:spacing w:val="-4"/>
          <w:lang w:val="es-ES_tradnl"/>
        </w:rPr>
        <w:t>que</w:t>
      </w:r>
      <w:proofErr w:type="gramEnd"/>
      <w:r>
        <w:rPr>
          <w:spacing w:val="-4"/>
          <w:lang w:val="es-ES_tradnl"/>
        </w:rPr>
        <w:t xml:space="preserve"> para paladear un tequila de muy buena calidad, tendrá que pagar un costo alto y hasta muy elevado en algunas ocasiones, motivo por el cual sabe que si cuesta </w:t>
      </w:r>
      <w:r w:rsidR="003B7393">
        <w:rPr>
          <w:spacing w:val="-4"/>
          <w:lang w:val="es-ES_tradnl"/>
        </w:rPr>
        <w:t>poco o muy poco, no espera encontrar algo muy bueno y a veces ni siquiera bueno.</w:t>
      </w:r>
      <w:r>
        <w:rPr>
          <w:spacing w:val="-4"/>
          <w:lang w:val="es-ES_tradnl"/>
        </w:rPr>
        <w:t xml:space="preserve"> </w:t>
      </w:r>
    </w:p>
    <w:p w14:paraId="75CE8F14" w14:textId="4478CF1D" w:rsidR="00451629" w:rsidRDefault="000470AD" w:rsidP="003157FF">
      <w:pPr>
        <w:spacing w:after="0" w:line="360" w:lineRule="auto"/>
        <w:ind w:firstLine="567"/>
        <w:jc w:val="both"/>
        <w:rPr>
          <w:lang w:val="es-ES_tradnl"/>
        </w:rPr>
      </w:pPr>
      <w:r w:rsidRPr="004F2C55">
        <w:rPr>
          <w:spacing w:val="-4"/>
          <w:lang w:val="es-ES_tradnl"/>
        </w:rPr>
        <w:t>C</w:t>
      </w:r>
      <w:r w:rsidR="00205458" w:rsidRPr="004F2C55">
        <w:rPr>
          <w:spacing w:val="-4"/>
          <w:lang w:val="es-ES_tradnl"/>
        </w:rPr>
        <w:t>uando se adquiere una bo</w:t>
      </w:r>
      <w:r w:rsidRPr="004F2C55">
        <w:rPr>
          <w:spacing w:val="-4"/>
          <w:lang w:val="es-ES_tradnl"/>
        </w:rPr>
        <w:t>tella de tequila, se toma</w:t>
      </w:r>
      <w:r w:rsidR="004F2C55">
        <w:rPr>
          <w:spacing w:val="-4"/>
          <w:lang w:val="es-ES_tradnl"/>
        </w:rPr>
        <w:t>n</w:t>
      </w:r>
      <w:r w:rsidR="00205458" w:rsidRPr="004F2C55">
        <w:rPr>
          <w:spacing w:val="-4"/>
          <w:lang w:val="es-ES_tradnl"/>
        </w:rPr>
        <w:t xml:space="preserve"> en consideración cuatro factores </w:t>
      </w:r>
      <w:r w:rsidRPr="004F2C55">
        <w:rPr>
          <w:lang w:val="es-ES_tradnl"/>
        </w:rPr>
        <w:t>d</w:t>
      </w:r>
      <w:r w:rsidR="00205458" w:rsidRPr="004F2C55">
        <w:rPr>
          <w:lang w:val="es-ES_tradnl"/>
        </w:rPr>
        <w:t>el producto: m</w:t>
      </w:r>
      <w:r w:rsidR="00FE1D1D" w:rsidRPr="004F2C55">
        <w:rPr>
          <w:lang w:val="es-ES_tradnl"/>
        </w:rPr>
        <w:t xml:space="preserve">arca, precio, calidad y presentación. Sin embargo, </w:t>
      </w:r>
      <w:r w:rsidR="004F2C55">
        <w:rPr>
          <w:lang w:val="es-ES_tradnl"/>
        </w:rPr>
        <w:t xml:space="preserve">como se observa en la figura 7, </w:t>
      </w:r>
      <w:r w:rsidR="00FE1D1D" w:rsidRPr="004F2C55">
        <w:rPr>
          <w:lang w:val="es-ES_tradnl"/>
        </w:rPr>
        <w:t>solo tres de estos factores son los que los consumidores toman en</w:t>
      </w:r>
      <w:r w:rsidR="009054E1" w:rsidRPr="004F2C55">
        <w:rPr>
          <w:lang w:val="es-ES_tradnl"/>
        </w:rPr>
        <w:t xml:space="preserve"> </w:t>
      </w:r>
      <w:r w:rsidR="00FE1D1D" w:rsidRPr="004F2C55">
        <w:rPr>
          <w:lang w:val="es-ES_tradnl"/>
        </w:rPr>
        <w:t>cuenta</w:t>
      </w:r>
      <w:r w:rsidR="004F2C55">
        <w:rPr>
          <w:lang w:val="es-ES_tradnl"/>
        </w:rPr>
        <w:t>:</w:t>
      </w:r>
    </w:p>
    <w:p w14:paraId="69AE521E" w14:textId="77777777" w:rsidR="003157FF" w:rsidRDefault="003157FF" w:rsidP="003157FF">
      <w:pPr>
        <w:spacing w:after="0" w:line="360" w:lineRule="auto"/>
        <w:ind w:firstLine="567"/>
        <w:jc w:val="both"/>
        <w:rPr>
          <w:lang w:val="es-ES_tradnl"/>
        </w:rPr>
      </w:pPr>
    </w:p>
    <w:p w14:paraId="5CE83F56" w14:textId="77777777" w:rsidR="0005308F" w:rsidRPr="003157FF" w:rsidRDefault="00966DD3" w:rsidP="00AA076C">
      <w:pPr>
        <w:spacing w:before="40" w:after="40" w:line="240" w:lineRule="auto"/>
        <w:ind w:firstLine="567"/>
        <w:jc w:val="center"/>
        <w:rPr>
          <w:szCs w:val="28"/>
          <w:lang w:val="es-ES_tradnl"/>
        </w:rPr>
      </w:pPr>
      <w:r w:rsidRPr="003157FF">
        <w:rPr>
          <w:b/>
          <w:szCs w:val="28"/>
          <w:lang w:val="es-ES_tradnl"/>
        </w:rPr>
        <w:t xml:space="preserve">Figura </w:t>
      </w:r>
      <w:r w:rsidR="004361A7" w:rsidRPr="003157FF">
        <w:rPr>
          <w:b/>
          <w:szCs w:val="28"/>
          <w:lang w:val="es-ES_tradnl"/>
        </w:rPr>
        <w:t>7</w:t>
      </w:r>
      <w:r w:rsidRPr="003157FF">
        <w:rPr>
          <w:b/>
          <w:szCs w:val="28"/>
          <w:lang w:val="es-ES_tradnl"/>
        </w:rPr>
        <w:t>.</w:t>
      </w:r>
      <w:r w:rsidRPr="003157FF">
        <w:rPr>
          <w:szCs w:val="28"/>
          <w:lang w:val="es-ES_tradnl"/>
        </w:rPr>
        <w:t xml:space="preserve"> Factores que determinan la compra del tequila</w:t>
      </w:r>
    </w:p>
    <w:p w14:paraId="6D15BB78" w14:textId="54D2A999" w:rsidR="00966DD3" w:rsidRDefault="00931F72" w:rsidP="00AA076C">
      <w:pPr>
        <w:spacing w:before="40" w:after="40" w:line="240" w:lineRule="auto"/>
        <w:ind w:firstLine="567"/>
        <w:jc w:val="center"/>
        <w:rPr>
          <w:lang w:val="es-ES_tradnl"/>
        </w:rPr>
      </w:pPr>
      <w:r w:rsidRPr="0005308F">
        <w:rPr>
          <w:noProof/>
          <w:sz w:val="2"/>
          <w:szCs w:val="4"/>
          <w:lang w:val="es-ES" w:eastAsia="es-ES"/>
        </w:rPr>
        <w:t xml:space="preserve"> </w:t>
      </w:r>
      <w:r>
        <w:rPr>
          <w:noProof/>
          <w:sz w:val="4"/>
          <w:szCs w:val="4"/>
          <w:lang w:val="es-ES" w:eastAsia="es-ES"/>
        </w:rPr>
        <w:drawing>
          <wp:inline distT="0" distB="0" distL="0" distR="0" wp14:anchorId="3A57AC86" wp14:editId="33C50BF9">
            <wp:extent cx="2565393" cy="1293300"/>
            <wp:effectExtent l="0" t="0" r="635" b="254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8-26 a las 1.04.32.png"/>
                    <pic:cNvPicPr/>
                  </pic:nvPicPr>
                  <pic:blipFill>
                    <a:blip r:embed="rId13">
                      <a:extLst>
                        <a:ext uri="{28A0092B-C50C-407E-A947-70E740481C1C}">
                          <a14:useLocalDpi xmlns:a14="http://schemas.microsoft.com/office/drawing/2010/main" val="0"/>
                        </a:ext>
                      </a:extLst>
                    </a:blip>
                    <a:stretch>
                      <a:fillRect/>
                    </a:stretch>
                  </pic:blipFill>
                  <pic:spPr>
                    <a:xfrm>
                      <a:off x="0" y="0"/>
                      <a:ext cx="2565393" cy="1293300"/>
                    </a:xfrm>
                    <a:prstGeom prst="rect">
                      <a:avLst/>
                    </a:prstGeom>
                  </pic:spPr>
                </pic:pic>
              </a:graphicData>
            </a:graphic>
          </wp:inline>
        </w:drawing>
      </w:r>
    </w:p>
    <w:p w14:paraId="386967FE" w14:textId="77777777" w:rsidR="004F2C55" w:rsidRPr="003157FF" w:rsidRDefault="004F2C55" w:rsidP="004F2C55">
      <w:pPr>
        <w:spacing w:before="120" w:after="120" w:line="276" w:lineRule="auto"/>
        <w:ind w:firstLine="0"/>
        <w:jc w:val="center"/>
        <w:rPr>
          <w:szCs w:val="28"/>
          <w:lang w:val="es-ES_tradnl"/>
        </w:rPr>
      </w:pPr>
      <w:r w:rsidRPr="003157FF">
        <w:rPr>
          <w:szCs w:val="28"/>
          <w:lang w:val="es-ES_tradnl"/>
        </w:rPr>
        <w:t xml:space="preserve">Fuente: Elaboración propia </w:t>
      </w:r>
    </w:p>
    <w:p w14:paraId="7CFD4679" w14:textId="77777777" w:rsidR="0005308F" w:rsidRDefault="0005308F" w:rsidP="00451629">
      <w:pPr>
        <w:spacing w:before="120" w:after="120" w:line="276" w:lineRule="auto"/>
        <w:ind w:firstLine="567"/>
        <w:jc w:val="both"/>
        <w:rPr>
          <w:lang w:val="es-ES_tradnl"/>
        </w:rPr>
      </w:pPr>
    </w:p>
    <w:p w14:paraId="2A9778EF" w14:textId="6ABA3A98" w:rsidR="003B7393" w:rsidRDefault="003B7393" w:rsidP="003157FF">
      <w:pPr>
        <w:spacing w:after="0" w:line="360" w:lineRule="auto"/>
        <w:ind w:firstLine="567"/>
        <w:jc w:val="both"/>
        <w:rPr>
          <w:lang w:val="es-ES_tradnl"/>
        </w:rPr>
      </w:pPr>
      <w:r>
        <w:rPr>
          <w:lang w:val="es-ES_tradnl"/>
        </w:rPr>
        <w:lastRenderedPageBreak/>
        <w:t>La gente encuestada mostró con sus respuestas que la gran mayoría de ellos (el 64%), al adquirir un producto, lo primero en que se fija es el precio que tiene, y luego, si lo accesible, ve la marca y a continuación la calidad que viene asentada en la etiqueta y casi nadie toma como  referencia para la adquisición, la presentación del  producto.</w:t>
      </w:r>
    </w:p>
    <w:p w14:paraId="539E32AC" w14:textId="5333978F" w:rsidR="00417008" w:rsidRDefault="005B19F9" w:rsidP="003157FF">
      <w:pPr>
        <w:spacing w:after="0" w:line="360" w:lineRule="auto"/>
        <w:ind w:firstLine="567"/>
        <w:jc w:val="both"/>
        <w:rPr>
          <w:lang w:val="es-ES_tradnl"/>
        </w:rPr>
      </w:pPr>
      <w:r w:rsidRPr="005B19F9">
        <w:rPr>
          <w:lang w:val="es-ES_tradnl"/>
        </w:rPr>
        <w:t xml:space="preserve">La quinta y </w:t>
      </w:r>
      <w:r>
        <w:rPr>
          <w:lang w:val="es-ES_tradnl"/>
        </w:rPr>
        <w:t xml:space="preserve">última pregunta de la encuesta </w:t>
      </w:r>
      <w:r w:rsidR="00417008">
        <w:rPr>
          <w:lang w:val="es-ES_tradnl"/>
        </w:rPr>
        <w:t xml:space="preserve">tenía la intención de </w:t>
      </w:r>
      <w:r w:rsidR="00B83438">
        <w:rPr>
          <w:lang w:val="es-ES_tradnl"/>
        </w:rPr>
        <w:t>precisar</w:t>
      </w:r>
      <w:r w:rsidR="00417008">
        <w:rPr>
          <w:lang w:val="es-ES_tradnl"/>
        </w:rPr>
        <w:t xml:space="preserve"> si los encuestados consideran que debe de incrementarse la exportación a más países </w:t>
      </w:r>
      <w:r w:rsidR="00955FB3">
        <w:rPr>
          <w:lang w:val="es-ES_tradnl"/>
        </w:rPr>
        <w:t xml:space="preserve">para </w:t>
      </w:r>
      <w:r w:rsidR="00417008">
        <w:rPr>
          <w:lang w:val="es-ES_tradnl"/>
        </w:rPr>
        <w:t>llegar a una mayor cantidad de paladares de distintas nacionalidades. En esta pregunta contestaron 343 personas afirmativamente y solo siete los hicieron de forma negativa (</w:t>
      </w:r>
      <w:r w:rsidR="004F2C55">
        <w:rPr>
          <w:lang w:val="es-ES_tradnl"/>
        </w:rPr>
        <w:t>figura 8</w:t>
      </w:r>
      <w:r w:rsidR="00417008">
        <w:rPr>
          <w:lang w:val="es-ES_tradnl"/>
        </w:rPr>
        <w:t>)</w:t>
      </w:r>
      <w:r w:rsidR="006655BD">
        <w:rPr>
          <w:lang w:val="es-ES_tradnl"/>
        </w:rPr>
        <w:t>, lo cual indica en que la gran mayoría de las personas (98% de los encuestados) está de acuerdo en que esta bebida tradicional llegue a mas países y que más gente conozca un producto de alta calidad como lo es el tequila.</w:t>
      </w:r>
    </w:p>
    <w:p w14:paraId="7D4A20B0" w14:textId="77777777" w:rsidR="003157FF" w:rsidRDefault="003157FF" w:rsidP="003157FF">
      <w:pPr>
        <w:spacing w:after="0" w:line="360" w:lineRule="auto"/>
        <w:ind w:firstLine="567"/>
        <w:jc w:val="both"/>
        <w:rPr>
          <w:lang w:val="es-ES_tradnl"/>
        </w:rPr>
      </w:pPr>
    </w:p>
    <w:p w14:paraId="340CD830" w14:textId="33821CD7" w:rsidR="005F3CE6" w:rsidRPr="003157FF" w:rsidRDefault="006F1FBE" w:rsidP="00AA076C">
      <w:pPr>
        <w:spacing w:before="40" w:after="40" w:line="240" w:lineRule="auto"/>
        <w:ind w:firstLine="567"/>
        <w:jc w:val="center"/>
        <w:rPr>
          <w:szCs w:val="28"/>
          <w:lang w:val="es-ES_tradnl"/>
        </w:rPr>
      </w:pPr>
      <w:r w:rsidRPr="003157FF">
        <w:rPr>
          <w:b/>
          <w:szCs w:val="28"/>
          <w:lang w:val="es-ES_tradnl"/>
        </w:rPr>
        <w:t>Figura</w:t>
      </w:r>
      <w:r w:rsidR="005F3CE6" w:rsidRPr="003157FF">
        <w:rPr>
          <w:b/>
          <w:szCs w:val="28"/>
          <w:lang w:val="es-ES_tradnl"/>
        </w:rPr>
        <w:t xml:space="preserve"> </w:t>
      </w:r>
      <w:r w:rsidR="004361A7" w:rsidRPr="003157FF">
        <w:rPr>
          <w:b/>
          <w:szCs w:val="28"/>
          <w:lang w:val="es-ES_tradnl"/>
        </w:rPr>
        <w:t>8</w:t>
      </w:r>
      <w:r w:rsidR="005F3CE6" w:rsidRPr="003157FF">
        <w:rPr>
          <w:b/>
          <w:szCs w:val="28"/>
          <w:lang w:val="es-ES_tradnl"/>
        </w:rPr>
        <w:t>.</w:t>
      </w:r>
      <w:r w:rsidR="005F3CE6" w:rsidRPr="003157FF">
        <w:rPr>
          <w:szCs w:val="28"/>
          <w:lang w:val="es-ES_tradnl"/>
        </w:rPr>
        <w:t xml:space="preserve"> </w:t>
      </w:r>
      <w:r w:rsidR="00060B57" w:rsidRPr="003157FF">
        <w:rPr>
          <w:szCs w:val="28"/>
          <w:lang w:val="es-ES_tradnl"/>
        </w:rPr>
        <w:t>¿</w:t>
      </w:r>
      <w:r w:rsidRPr="003157FF">
        <w:rPr>
          <w:szCs w:val="28"/>
          <w:lang w:val="es-ES_tradnl"/>
        </w:rPr>
        <w:t>Es importante incrementar</w:t>
      </w:r>
      <w:r w:rsidR="005F3CE6" w:rsidRPr="003157FF">
        <w:rPr>
          <w:szCs w:val="28"/>
          <w:lang w:val="es-ES_tradnl"/>
        </w:rPr>
        <w:t xml:space="preserve"> la exportación del tequila</w:t>
      </w:r>
      <w:r w:rsidR="00060B57" w:rsidRPr="003157FF">
        <w:rPr>
          <w:szCs w:val="28"/>
          <w:lang w:val="es-ES_tradnl"/>
        </w:rPr>
        <w:t>?</w:t>
      </w:r>
    </w:p>
    <w:p w14:paraId="5F4DD58C" w14:textId="480652FF" w:rsidR="00AA076C" w:rsidRPr="00060B57" w:rsidRDefault="00AA076C" w:rsidP="003157FF">
      <w:pPr>
        <w:spacing w:before="40" w:after="40" w:line="240" w:lineRule="auto"/>
        <w:ind w:firstLine="0"/>
        <w:jc w:val="center"/>
        <w:rPr>
          <w:sz w:val="20"/>
          <w:lang w:val="es-ES_tradnl"/>
        </w:rPr>
      </w:pPr>
      <w:r w:rsidRPr="00060B57">
        <w:rPr>
          <w:b/>
          <w:i/>
          <w:noProof/>
          <w:sz w:val="20"/>
          <w:lang w:val="es-ES" w:eastAsia="es-ES"/>
        </w:rPr>
        <w:drawing>
          <wp:inline distT="0" distB="0" distL="0" distR="0" wp14:anchorId="35AAEA23" wp14:editId="2B07B6C6">
            <wp:extent cx="1825347" cy="104286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9-14 a las 21.48.12.png"/>
                    <pic:cNvPicPr/>
                  </pic:nvPicPr>
                  <pic:blipFill rotWithShape="1">
                    <a:blip r:embed="rId14">
                      <a:extLst>
                        <a:ext uri="{28A0092B-C50C-407E-A947-70E740481C1C}">
                          <a14:useLocalDpi xmlns:a14="http://schemas.microsoft.com/office/drawing/2010/main" val="0"/>
                        </a:ext>
                      </a:extLst>
                    </a:blip>
                    <a:srcRect r="8053"/>
                    <a:stretch/>
                  </pic:blipFill>
                  <pic:spPr bwMode="auto">
                    <a:xfrm>
                      <a:off x="0" y="0"/>
                      <a:ext cx="1825347" cy="1042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BA8A418" w14:textId="77777777" w:rsidR="00060B57" w:rsidRPr="003157FF" w:rsidRDefault="00060B57" w:rsidP="00060B57">
      <w:pPr>
        <w:spacing w:before="120" w:after="120" w:line="276" w:lineRule="auto"/>
        <w:ind w:firstLine="0"/>
        <w:jc w:val="center"/>
        <w:rPr>
          <w:szCs w:val="28"/>
          <w:lang w:val="es-ES_tradnl"/>
        </w:rPr>
      </w:pPr>
      <w:r w:rsidRPr="003157FF">
        <w:rPr>
          <w:szCs w:val="28"/>
          <w:lang w:val="es-ES_tradnl"/>
        </w:rPr>
        <w:t xml:space="preserve">Fuente: Elaboración propia </w:t>
      </w:r>
    </w:p>
    <w:p w14:paraId="29F5B181" w14:textId="77EEC292" w:rsidR="007A1399" w:rsidRDefault="00A021C4" w:rsidP="003157FF">
      <w:pPr>
        <w:spacing w:after="0" w:line="360" w:lineRule="auto"/>
        <w:ind w:firstLine="567"/>
        <w:jc w:val="both"/>
        <w:rPr>
          <w:lang w:val="es-ES_tradnl"/>
        </w:rPr>
      </w:pPr>
      <w:r>
        <w:rPr>
          <w:lang w:val="es-ES_tradnl"/>
        </w:rPr>
        <w:t>Como se ha señalado en las páginas anteriores, el tequila ha tenido un gran auge en otros países debido a distintos factores relacionados, por ejemplo, con la</w:t>
      </w:r>
      <w:r w:rsidR="007A1399" w:rsidRPr="00A021C4">
        <w:rPr>
          <w:lang w:val="es-ES_tradnl"/>
        </w:rPr>
        <w:t xml:space="preserve"> calidad</w:t>
      </w:r>
      <w:r>
        <w:rPr>
          <w:lang w:val="es-ES_tradnl"/>
        </w:rPr>
        <w:t xml:space="preserve"> del producto, </w:t>
      </w:r>
      <w:r w:rsidR="007A1399" w:rsidRPr="00A021C4">
        <w:rPr>
          <w:lang w:val="es-ES_tradnl"/>
        </w:rPr>
        <w:t xml:space="preserve">las compañías que han invertido en la adquisición de las tequileras para hacerlas crecer en producción, </w:t>
      </w:r>
      <w:r>
        <w:rPr>
          <w:lang w:val="es-ES_tradnl"/>
        </w:rPr>
        <w:t xml:space="preserve">el </w:t>
      </w:r>
      <w:r w:rsidR="007A1399" w:rsidRPr="00A021C4">
        <w:rPr>
          <w:lang w:val="es-ES_tradnl"/>
        </w:rPr>
        <w:t xml:space="preserve">personal que interviene </w:t>
      </w:r>
      <w:r>
        <w:rPr>
          <w:lang w:val="es-ES_tradnl"/>
        </w:rPr>
        <w:t xml:space="preserve">en todo el proceso de producción y exportación, las estrategias </w:t>
      </w:r>
      <w:r w:rsidR="007A1399" w:rsidRPr="00A021C4">
        <w:rPr>
          <w:lang w:val="es-ES_tradnl"/>
        </w:rPr>
        <w:t xml:space="preserve">de </w:t>
      </w:r>
      <w:r w:rsidR="007A1399" w:rsidRPr="00A021C4">
        <w:rPr>
          <w:i/>
          <w:lang w:val="es-ES_tradnl"/>
        </w:rPr>
        <w:t>marketing</w:t>
      </w:r>
      <w:r>
        <w:rPr>
          <w:lang w:val="es-ES_tradnl"/>
        </w:rPr>
        <w:t xml:space="preserve"> implementadas, etc. Sin embargo, vale destacar que ese auge</w:t>
      </w:r>
      <w:r w:rsidR="007A1399" w:rsidRPr="00A021C4">
        <w:rPr>
          <w:lang w:val="es-ES_tradnl"/>
        </w:rPr>
        <w:t xml:space="preserve"> </w:t>
      </w:r>
      <w:r>
        <w:rPr>
          <w:lang w:val="es-ES_tradnl"/>
        </w:rPr>
        <w:t xml:space="preserve">internacional no ha sido proporcional en </w:t>
      </w:r>
      <w:r w:rsidR="007A1399" w:rsidRPr="00A021C4">
        <w:rPr>
          <w:lang w:val="es-ES_tradnl"/>
        </w:rPr>
        <w:t>el mercado interno.</w:t>
      </w:r>
    </w:p>
    <w:p w14:paraId="65697BA3" w14:textId="1382E397" w:rsidR="007A1399" w:rsidRDefault="007A1399" w:rsidP="003157FF">
      <w:pPr>
        <w:spacing w:after="0" w:line="360" w:lineRule="auto"/>
        <w:ind w:firstLine="567"/>
        <w:jc w:val="both"/>
        <w:rPr>
          <w:lang w:val="es-ES_tradnl"/>
        </w:rPr>
      </w:pPr>
      <w:r>
        <w:rPr>
          <w:lang w:val="es-ES_tradnl"/>
        </w:rPr>
        <w:t xml:space="preserve">Por </w:t>
      </w:r>
      <w:r w:rsidR="00A021C4">
        <w:rPr>
          <w:lang w:val="es-ES_tradnl"/>
        </w:rPr>
        <w:t>ello</w:t>
      </w:r>
      <w:r>
        <w:rPr>
          <w:lang w:val="es-ES_tradnl"/>
        </w:rPr>
        <w:t xml:space="preserve">, se ha venido trabajando (como parte de las instituciones educativas de las regiones en que se encuentran los nuevos campos agaveros del estado de Jalisco) con los pequeños productores de tequila, ya que reúnen las condiciones para que sus productos sean catalogados con la denominación de origen. Para </w:t>
      </w:r>
      <w:r w:rsidR="00DB0F27">
        <w:rPr>
          <w:lang w:val="es-ES_tradnl"/>
        </w:rPr>
        <w:t>eso</w:t>
      </w:r>
      <w:r>
        <w:rPr>
          <w:lang w:val="es-ES_tradnl"/>
        </w:rPr>
        <w:t xml:space="preserve">, se han buscado estudiantes que provengan de familias de agaveros que conozcan de cerca los procesos y la mayoría de las actividades que están relacionadas con el producto. </w:t>
      </w:r>
    </w:p>
    <w:p w14:paraId="742041A0" w14:textId="77777777" w:rsidR="003157FF" w:rsidRDefault="003157FF" w:rsidP="003157FF">
      <w:pPr>
        <w:spacing w:after="0" w:line="360" w:lineRule="auto"/>
        <w:ind w:firstLine="567"/>
        <w:jc w:val="both"/>
        <w:rPr>
          <w:lang w:val="es-ES_tradnl"/>
        </w:rPr>
      </w:pPr>
    </w:p>
    <w:p w14:paraId="06439C3F" w14:textId="138BC564" w:rsidR="00040D71" w:rsidRDefault="007A1399" w:rsidP="003157FF">
      <w:pPr>
        <w:spacing w:after="0" w:line="360" w:lineRule="auto"/>
        <w:ind w:firstLine="567"/>
        <w:jc w:val="both"/>
        <w:rPr>
          <w:lang w:val="es-ES_tradnl"/>
        </w:rPr>
      </w:pPr>
      <w:r>
        <w:rPr>
          <w:lang w:val="es-ES_tradnl"/>
        </w:rPr>
        <w:lastRenderedPageBreak/>
        <w:t xml:space="preserve">El resultado de esa búsqueda </w:t>
      </w:r>
      <w:r w:rsidR="000E10C8">
        <w:rPr>
          <w:lang w:val="es-ES_tradnl"/>
        </w:rPr>
        <w:t xml:space="preserve">es bastante alentador, </w:t>
      </w:r>
      <w:r w:rsidR="00DB0F27">
        <w:rPr>
          <w:lang w:val="es-ES_tradnl"/>
        </w:rPr>
        <w:t>pues</w:t>
      </w:r>
      <w:r w:rsidR="000E10C8">
        <w:rPr>
          <w:lang w:val="es-ES_tradnl"/>
        </w:rPr>
        <w:t xml:space="preserve"> en los centros educativos hay un número </w:t>
      </w:r>
      <w:r w:rsidR="00DB0F27">
        <w:rPr>
          <w:lang w:val="es-ES_tradnl"/>
        </w:rPr>
        <w:t xml:space="preserve">significativo de estudiantes tienen cualidades que pueden ser aprovechadas para la producción del tequila; es decir, están </w:t>
      </w:r>
      <w:r w:rsidR="000E10C8">
        <w:rPr>
          <w:lang w:val="es-ES_tradnl"/>
        </w:rPr>
        <w:t xml:space="preserve">relacionados con procesos de </w:t>
      </w:r>
      <w:proofErr w:type="gramStart"/>
      <w:r w:rsidR="000E10C8">
        <w:rPr>
          <w:lang w:val="es-ES_tradnl"/>
        </w:rPr>
        <w:t>compra-venta</w:t>
      </w:r>
      <w:proofErr w:type="gramEnd"/>
      <w:r w:rsidR="000E10C8">
        <w:rPr>
          <w:lang w:val="es-ES_tradnl"/>
        </w:rPr>
        <w:t xml:space="preserve">, </w:t>
      </w:r>
      <w:r w:rsidR="00DB0F27">
        <w:rPr>
          <w:lang w:val="es-ES_tradnl"/>
        </w:rPr>
        <w:t>cursan</w:t>
      </w:r>
      <w:r w:rsidR="000E10C8">
        <w:rPr>
          <w:lang w:val="es-ES_tradnl"/>
        </w:rPr>
        <w:t xml:space="preserve"> carreras de nivel medio-superior y superior </w:t>
      </w:r>
      <w:r w:rsidR="00DB0F27">
        <w:rPr>
          <w:lang w:val="es-ES_tradnl"/>
        </w:rPr>
        <w:t>asociadas</w:t>
      </w:r>
      <w:r w:rsidR="000E10C8">
        <w:rPr>
          <w:lang w:val="es-ES_tradnl"/>
        </w:rPr>
        <w:t xml:space="preserve"> con el desarrollo de sistemas computacionales y </w:t>
      </w:r>
      <w:r w:rsidR="000E10C8" w:rsidRPr="00DB0F27">
        <w:rPr>
          <w:i/>
          <w:lang w:val="es-ES_tradnl"/>
        </w:rPr>
        <w:t>marketing</w:t>
      </w:r>
      <w:r w:rsidR="000E10C8">
        <w:rPr>
          <w:lang w:val="es-ES_tradnl"/>
        </w:rPr>
        <w:t xml:space="preserve">, </w:t>
      </w:r>
      <w:r w:rsidR="00DB0F27">
        <w:rPr>
          <w:lang w:val="es-ES_tradnl"/>
        </w:rPr>
        <w:t xml:space="preserve">están familiarizados con las actividades del campo, etc. De hecho, </w:t>
      </w:r>
      <w:r w:rsidR="000E10C8">
        <w:rPr>
          <w:lang w:val="es-ES_tradnl"/>
        </w:rPr>
        <w:t xml:space="preserve">algunos estudiantes provienen de familias económicamente </w:t>
      </w:r>
      <w:r w:rsidR="00DB0F27">
        <w:rPr>
          <w:lang w:val="es-ES_tradnl"/>
        </w:rPr>
        <w:t xml:space="preserve">solventes, por lo que </w:t>
      </w:r>
      <w:r w:rsidR="000E10C8">
        <w:rPr>
          <w:lang w:val="es-ES_tradnl"/>
        </w:rPr>
        <w:t xml:space="preserve">cuentan con los </w:t>
      </w:r>
      <w:r w:rsidR="00DB0F27">
        <w:rPr>
          <w:lang w:val="es-ES_tradnl"/>
        </w:rPr>
        <w:t>recursos</w:t>
      </w:r>
      <w:r w:rsidR="000E10C8">
        <w:rPr>
          <w:lang w:val="es-ES_tradnl"/>
        </w:rPr>
        <w:t xml:space="preserve"> para </w:t>
      </w:r>
      <w:r w:rsidR="00DB0F27">
        <w:rPr>
          <w:lang w:val="es-ES_tradnl"/>
        </w:rPr>
        <w:t>fungir como inversores en</w:t>
      </w:r>
      <w:r w:rsidR="000E10C8">
        <w:rPr>
          <w:lang w:val="es-ES_tradnl"/>
        </w:rPr>
        <w:t xml:space="preserve"> nuevas empresas. </w:t>
      </w:r>
      <w:r w:rsidR="00B801F6">
        <w:rPr>
          <w:lang w:val="es-ES_tradnl"/>
        </w:rPr>
        <w:t xml:space="preserve">Además, algunas personas </w:t>
      </w:r>
      <w:r w:rsidR="000E10C8">
        <w:rPr>
          <w:lang w:val="es-ES_tradnl"/>
        </w:rPr>
        <w:t xml:space="preserve">adquirieron </w:t>
      </w:r>
      <w:r w:rsidR="00DB0F27">
        <w:rPr>
          <w:lang w:val="es-ES_tradnl"/>
        </w:rPr>
        <w:t>pequeñas extensiones de tierra (de una</w:t>
      </w:r>
      <w:r w:rsidR="000E10C8">
        <w:rPr>
          <w:lang w:val="es-ES_tradnl"/>
        </w:rPr>
        <w:t xml:space="preserve"> a </w:t>
      </w:r>
      <w:r w:rsidR="00DB0F27">
        <w:rPr>
          <w:lang w:val="es-ES_tradnl"/>
        </w:rPr>
        <w:t>cinco</w:t>
      </w:r>
      <w:r w:rsidR="000E10C8">
        <w:rPr>
          <w:lang w:val="es-ES_tradnl"/>
        </w:rPr>
        <w:t xml:space="preserve"> hectáreas) en las laderas de algunas depresiones de las sierras </w:t>
      </w:r>
      <w:r w:rsidR="00FC7C13">
        <w:rPr>
          <w:lang w:val="es-ES_tradnl"/>
        </w:rPr>
        <w:t>(</w:t>
      </w:r>
      <w:r w:rsidR="00B801F6">
        <w:rPr>
          <w:lang w:val="es-ES_tradnl"/>
        </w:rPr>
        <w:t xml:space="preserve">p. ej., </w:t>
      </w:r>
      <w:r w:rsidR="00FC7C13">
        <w:rPr>
          <w:lang w:val="es-ES_tradnl"/>
        </w:rPr>
        <w:t xml:space="preserve">la sierra del </w:t>
      </w:r>
      <w:r w:rsidR="00040D71">
        <w:rPr>
          <w:lang w:val="es-ES_tradnl"/>
        </w:rPr>
        <w:t>T</w:t>
      </w:r>
      <w:r w:rsidR="00FC7C13">
        <w:rPr>
          <w:lang w:val="es-ES_tradnl"/>
        </w:rPr>
        <w:t>igre</w:t>
      </w:r>
      <w:r w:rsidR="00B801F6">
        <w:rPr>
          <w:lang w:val="es-ES_tradnl"/>
        </w:rPr>
        <w:t xml:space="preserve"> o</w:t>
      </w:r>
      <w:r w:rsidR="00FC7C13">
        <w:rPr>
          <w:lang w:val="es-ES_tradnl"/>
        </w:rPr>
        <w:t xml:space="preserve"> la sierra del </w:t>
      </w:r>
      <w:r w:rsidR="00040D71">
        <w:rPr>
          <w:lang w:val="es-ES_tradnl"/>
        </w:rPr>
        <w:t>H</w:t>
      </w:r>
      <w:r w:rsidR="00FC7C13">
        <w:rPr>
          <w:lang w:val="es-ES_tradnl"/>
        </w:rPr>
        <w:t>alo)</w:t>
      </w:r>
      <w:r w:rsidR="00B801F6">
        <w:rPr>
          <w:lang w:val="es-ES_tradnl"/>
        </w:rPr>
        <w:t xml:space="preserve">, donde han creado </w:t>
      </w:r>
      <w:r w:rsidR="00040D71">
        <w:rPr>
          <w:lang w:val="es-ES_tradnl"/>
        </w:rPr>
        <w:t xml:space="preserve">sus propias tequileras, </w:t>
      </w:r>
      <w:r w:rsidR="00B801F6">
        <w:rPr>
          <w:lang w:val="es-ES_tradnl"/>
        </w:rPr>
        <w:t xml:space="preserve">aunque </w:t>
      </w:r>
      <w:r w:rsidR="00040D71">
        <w:rPr>
          <w:lang w:val="es-ES_tradnl"/>
        </w:rPr>
        <w:t xml:space="preserve">sus productos </w:t>
      </w:r>
      <w:r w:rsidR="00B801F6">
        <w:rPr>
          <w:lang w:val="es-ES_tradnl"/>
        </w:rPr>
        <w:t>generalmente</w:t>
      </w:r>
      <w:r w:rsidR="00040D71">
        <w:rPr>
          <w:lang w:val="es-ES_tradnl"/>
        </w:rPr>
        <w:t xml:space="preserve"> </w:t>
      </w:r>
      <w:r w:rsidR="00B801F6">
        <w:rPr>
          <w:lang w:val="es-ES_tradnl"/>
        </w:rPr>
        <w:t>se usan para el</w:t>
      </w:r>
      <w:r w:rsidR="00040D71">
        <w:rPr>
          <w:lang w:val="es-ES_tradnl"/>
        </w:rPr>
        <w:t xml:space="preserve"> consumo personal o para su venta en las localidades de la región.</w:t>
      </w:r>
    </w:p>
    <w:p w14:paraId="06EB0F71" w14:textId="2D345625" w:rsidR="00B801F6" w:rsidRDefault="00B801F6" w:rsidP="003157FF">
      <w:pPr>
        <w:spacing w:after="0" w:line="360" w:lineRule="auto"/>
        <w:ind w:firstLine="567"/>
        <w:jc w:val="both"/>
        <w:rPr>
          <w:lang w:val="es-ES_tradnl"/>
        </w:rPr>
      </w:pPr>
      <w:r>
        <w:rPr>
          <w:lang w:val="es-ES_tradnl"/>
        </w:rPr>
        <w:t>Asimismo, en cuanto a</w:t>
      </w:r>
      <w:r w:rsidR="00040D71">
        <w:rPr>
          <w:lang w:val="es-ES_tradnl"/>
        </w:rPr>
        <w:t xml:space="preserve">l </w:t>
      </w:r>
      <w:r w:rsidR="000E10C8">
        <w:rPr>
          <w:lang w:val="es-ES_tradnl"/>
        </w:rPr>
        <w:t>personal de las instituciones educativas</w:t>
      </w:r>
      <w:r>
        <w:rPr>
          <w:lang w:val="es-ES_tradnl"/>
        </w:rPr>
        <w:t>, se puede decir que</w:t>
      </w:r>
      <w:r w:rsidR="000E10C8">
        <w:rPr>
          <w:lang w:val="es-ES_tradnl"/>
        </w:rPr>
        <w:t xml:space="preserve"> cuentan con la preparación académica para conjuntar los elementos que participan en </w:t>
      </w:r>
      <w:r w:rsidR="00040D71">
        <w:rPr>
          <w:lang w:val="es-ES_tradnl"/>
        </w:rPr>
        <w:t>la estandarización de metodologías para que los inversores, productores de agave, estudiantes y profesores puedan asesorar a esas personas para establecer empresas</w:t>
      </w:r>
      <w:r w:rsidR="000E10C8">
        <w:rPr>
          <w:lang w:val="es-ES_tradnl"/>
        </w:rPr>
        <w:t xml:space="preserve"> </w:t>
      </w:r>
      <w:r w:rsidR="00040D71">
        <w:rPr>
          <w:lang w:val="es-ES_tradnl"/>
        </w:rPr>
        <w:t>que sean capaces de elaborar el tequila con distintas calidades</w:t>
      </w:r>
      <w:r>
        <w:rPr>
          <w:lang w:val="es-ES_tradnl"/>
        </w:rPr>
        <w:t xml:space="preserve">. Incluso, se puede usar el conocimiento disponible en cuanto a </w:t>
      </w:r>
      <w:r w:rsidR="00040D71">
        <w:rPr>
          <w:lang w:val="es-ES_tradnl"/>
        </w:rPr>
        <w:t xml:space="preserve">áreas de </w:t>
      </w:r>
      <w:r w:rsidR="00040D71" w:rsidRPr="00B801F6">
        <w:rPr>
          <w:i/>
          <w:lang w:val="es-ES_tradnl"/>
        </w:rPr>
        <w:t>marketing</w:t>
      </w:r>
      <w:r w:rsidR="00040D71">
        <w:rPr>
          <w:lang w:val="es-ES_tradnl"/>
        </w:rPr>
        <w:t>, redes sociales, facturación, seguimiento de</w:t>
      </w:r>
      <w:r>
        <w:rPr>
          <w:lang w:val="es-ES_tradnl"/>
        </w:rPr>
        <w:t>l</w:t>
      </w:r>
      <w:r w:rsidR="00040D71">
        <w:rPr>
          <w:lang w:val="es-ES_tradnl"/>
        </w:rPr>
        <w:t xml:space="preserve"> producto, </w:t>
      </w:r>
      <w:r>
        <w:rPr>
          <w:lang w:val="es-ES_tradnl"/>
        </w:rPr>
        <w:t>etc., lo cual serviría para poner en práctica las destrezas adquiridas e impulsar</w:t>
      </w:r>
      <w:r w:rsidR="00040D71">
        <w:rPr>
          <w:lang w:val="es-ES_tradnl"/>
        </w:rPr>
        <w:t xml:space="preserve"> </w:t>
      </w:r>
      <w:r>
        <w:rPr>
          <w:lang w:val="es-ES_tradnl"/>
        </w:rPr>
        <w:t>e</w:t>
      </w:r>
      <w:r w:rsidR="00040D71">
        <w:rPr>
          <w:lang w:val="es-ES_tradnl"/>
        </w:rPr>
        <w:t>l crecimiento de la región de donde provienen</w:t>
      </w:r>
      <w:r>
        <w:rPr>
          <w:lang w:val="es-ES_tradnl"/>
        </w:rPr>
        <w:t>.</w:t>
      </w:r>
    </w:p>
    <w:p w14:paraId="25ACDB81" w14:textId="2585B9AC" w:rsidR="00AD7BEA" w:rsidRDefault="00B801F6" w:rsidP="003157FF">
      <w:pPr>
        <w:spacing w:after="0" w:line="360" w:lineRule="auto"/>
        <w:ind w:firstLine="567"/>
        <w:jc w:val="both"/>
        <w:rPr>
          <w:lang w:val="es-ES_tradnl"/>
        </w:rPr>
      </w:pPr>
      <w:r>
        <w:rPr>
          <w:lang w:val="es-ES_tradnl"/>
        </w:rPr>
        <w:t>El objetivo es conseguir que</w:t>
      </w:r>
      <w:r w:rsidR="00093C25">
        <w:rPr>
          <w:lang w:val="es-ES_tradnl"/>
        </w:rPr>
        <w:t xml:space="preserve"> </w:t>
      </w:r>
      <w:r>
        <w:rPr>
          <w:lang w:val="es-ES_tradnl"/>
        </w:rPr>
        <w:t xml:space="preserve">las </w:t>
      </w:r>
      <w:r w:rsidR="00093C25">
        <w:rPr>
          <w:lang w:val="es-ES_tradnl"/>
        </w:rPr>
        <w:t>pequeñas empresas fabriquen un número determinado de tequilas de distintas calidades</w:t>
      </w:r>
      <w:r>
        <w:rPr>
          <w:lang w:val="es-ES_tradnl"/>
        </w:rPr>
        <w:t xml:space="preserve"> </w:t>
      </w:r>
      <w:r w:rsidR="000F7654">
        <w:rPr>
          <w:lang w:val="es-ES_tradnl"/>
        </w:rPr>
        <w:t xml:space="preserve">y </w:t>
      </w:r>
      <w:r>
        <w:rPr>
          <w:lang w:val="es-ES_tradnl"/>
        </w:rPr>
        <w:t xml:space="preserve">con precios </w:t>
      </w:r>
      <w:r w:rsidR="000F7654">
        <w:rPr>
          <w:lang w:val="es-ES_tradnl"/>
        </w:rPr>
        <w:t>más bajos</w:t>
      </w:r>
      <w:r>
        <w:rPr>
          <w:lang w:val="es-ES_tradnl"/>
        </w:rPr>
        <w:t xml:space="preserve"> </w:t>
      </w:r>
      <w:r w:rsidR="000F7654">
        <w:rPr>
          <w:lang w:val="es-ES_tradnl"/>
        </w:rPr>
        <w:t>que permitan</w:t>
      </w:r>
      <w:r>
        <w:rPr>
          <w:lang w:val="es-ES_tradnl"/>
        </w:rPr>
        <w:t xml:space="preserve"> competir con las grandes marcas para </w:t>
      </w:r>
      <w:r w:rsidR="000F7654">
        <w:rPr>
          <w:lang w:val="es-ES_tradnl"/>
        </w:rPr>
        <w:t xml:space="preserve">abastecer al mercado nacional. Esto, lógicamente, con base </w:t>
      </w:r>
      <w:r w:rsidR="00093C25">
        <w:rPr>
          <w:lang w:val="es-ES_tradnl"/>
        </w:rPr>
        <w:t xml:space="preserve">en las </w:t>
      </w:r>
      <w:r w:rsidR="002E4048" w:rsidRPr="002E4048">
        <w:rPr>
          <w:szCs w:val="24"/>
        </w:rPr>
        <w:t>Normas Oficiales del Tequila (17025, 17020, 17065 y 14065)</w:t>
      </w:r>
      <w:r w:rsidR="002E4048">
        <w:rPr>
          <w:szCs w:val="24"/>
        </w:rPr>
        <w:t xml:space="preserve"> </w:t>
      </w:r>
      <w:r w:rsidR="00093C25">
        <w:rPr>
          <w:lang w:val="es-ES_tradnl"/>
        </w:rPr>
        <w:t xml:space="preserve">y con </w:t>
      </w:r>
      <w:r w:rsidR="002E4048">
        <w:rPr>
          <w:lang w:val="es-ES_tradnl"/>
        </w:rPr>
        <w:t>el apoyo</w:t>
      </w:r>
      <w:r w:rsidR="00093C25">
        <w:rPr>
          <w:lang w:val="es-ES_tradnl"/>
        </w:rPr>
        <w:t xml:space="preserve"> del </w:t>
      </w:r>
      <w:r w:rsidR="00093C25" w:rsidRPr="001A6B8B">
        <w:rPr>
          <w:lang w:val="es-ES_tradnl"/>
        </w:rPr>
        <w:t xml:space="preserve">Consejo </w:t>
      </w:r>
      <w:r w:rsidR="001A6B8B" w:rsidRPr="001A6B8B">
        <w:rPr>
          <w:lang w:val="es-ES_tradnl"/>
        </w:rPr>
        <w:t xml:space="preserve">Regulador </w:t>
      </w:r>
      <w:r w:rsidR="00093C25" w:rsidRPr="001A6B8B">
        <w:rPr>
          <w:lang w:val="es-ES_tradnl"/>
        </w:rPr>
        <w:t>de</w:t>
      </w:r>
      <w:r w:rsidR="001A6B8B" w:rsidRPr="001A6B8B">
        <w:rPr>
          <w:lang w:val="es-ES_tradnl"/>
        </w:rPr>
        <w:t>l</w:t>
      </w:r>
      <w:r w:rsidR="00093C25" w:rsidRPr="001A6B8B">
        <w:rPr>
          <w:lang w:val="es-ES_tradnl"/>
        </w:rPr>
        <w:t xml:space="preserve"> Tequila</w:t>
      </w:r>
      <w:r w:rsidR="00093C25">
        <w:rPr>
          <w:lang w:val="es-ES_tradnl"/>
        </w:rPr>
        <w:t>.</w:t>
      </w:r>
    </w:p>
    <w:p w14:paraId="729A5397" w14:textId="77777777" w:rsidR="000F7654" w:rsidRDefault="000F7654" w:rsidP="003157FF">
      <w:pPr>
        <w:spacing w:after="0" w:line="276" w:lineRule="auto"/>
        <w:ind w:firstLine="567"/>
        <w:jc w:val="both"/>
        <w:rPr>
          <w:lang w:val="es-ES_tradnl"/>
        </w:rPr>
      </w:pPr>
    </w:p>
    <w:p w14:paraId="0A7A48C9" w14:textId="001E1A40" w:rsidR="002328BA" w:rsidRPr="003157FF" w:rsidRDefault="00506F03" w:rsidP="003157FF">
      <w:pPr>
        <w:spacing w:before="120" w:after="120" w:line="276" w:lineRule="auto"/>
        <w:ind w:firstLine="0"/>
        <w:jc w:val="center"/>
        <w:rPr>
          <w:b/>
          <w:sz w:val="32"/>
          <w:szCs w:val="24"/>
          <w:lang w:val="es-ES_tradnl"/>
        </w:rPr>
      </w:pPr>
      <w:r w:rsidRPr="003157FF">
        <w:rPr>
          <w:b/>
          <w:sz w:val="32"/>
          <w:szCs w:val="24"/>
          <w:lang w:val="es-ES_tradnl"/>
        </w:rPr>
        <w:t>Conclusiones</w:t>
      </w:r>
    </w:p>
    <w:p w14:paraId="476C86DF" w14:textId="0766F6A2" w:rsidR="009C2978" w:rsidRDefault="009C2978" w:rsidP="003157FF">
      <w:pPr>
        <w:spacing w:after="0" w:line="360" w:lineRule="auto"/>
        <w:ind w:firstLine="567"/>
        <w:jc w:val="both"/>
        <w:rPr>
          <w:lang w:val="es-ES_tradnl"/>
        </w:rPr>
      </w:pPr>
      <w:r>
        <w:rPr>
          <w:lang w:val="es-ES_tradnl"/>
        </w:rPr>
        <w:t>Como conclusión s</w:t>
      </w:r>
      <w:r w:rsidR="00506F03">
        <w:rPr>
          <w:lang w:val="es-ES_tradnl"/>
        </w:rPr>
        <w:t>e puede afirmar que u</w:t>
      </w:r>
      <w:r w:rsidR="002328BA">
        <w:rPr>
          <w:lang w:val="es-ES_tradnl"/>
        </w:rPr>
        <w:t>n producto como e</w:t>
      </w:r>
      <w:r w:rsidR="000F7654">
        <w:rPr>
          <w:lang w:val="es-ES_tradnl"/>
        </w:rPr>
        <w:t>l</w:t>
      </w:r>
      <w:r w:rsidR="002328BA">
        <w:rPr>
          <w:lang w:val="es-ES_tradnl"/>
        </w:rPr>
        <w:t xml:space="preserve"> tequila, de origen humilde</w:t>
      </w:r>
      <w:r w:rsidR="000F7654">
        <w:rPr>
          <w:lang w:val="es-ES_tradnl"/>
        </w:rPr>
        <w:t xml:space="preserve"> y surgido de la combinación entre una planta mexicana y un proceso español,</w:t>
      </w:r>
      <w:r w:rsidR="002328BA">
        <w:rPr>
          <w:lang w:val="es-ES_tradnl"/>
        </w:rPr>
        <w:t xml:space="preserve"> ha crecido de manera </w:t>
      </w:r>
      <w:r w:rsidR="000F7654">
        <w:rPr>
          <w:lang w:val="es-ES_tradnl"/>
        </w:rPr>
        <w:t xml:space="preserve">tan </w:t>
      </w:r>
      <w:r w:rsidR="002328BA">
        <w:rPr>
          <w:lang w:val="es-ES_tradnl"/>
        </w:rPr>
        <w:t xml:space="preserve">impresionante </w:t>
      </w:r>
      <w:r w:rsidR="000F7654">
        <w:rPr>
          <w:lang w:val="es-ES_tradnl"/>
        </w:rPr>
        <w:t xml:space="preserve">que ha ocupado </w:t>
      </w:r>
      <w:r w:rsidR="002328BA">
        <w:rPr>
          <w:lang w:val="es-ES_tradnl"/>
        </w:rPr>
        <w:t>un lugar preferencial a nivel mundial.</w:t>
      </w:r>
      <w:r w:rsidR="008F5635">
        <w:rPr>
          <w:lang w:val="es-ES_tradnl"/>
        </w:rPr>
        <w:t xml:space="preserve"> </w:t>
      </w:r>
      <w:r>
        <w:rPr>
          <w:lang w:val="es-ES_tradnl"/>
        </w:rPr>
        <w:t>Por ello, e</w:t>
      </w:r>
      <w:r w:rsidRPr="00976B68">
        <w:rPr>
          <w:lang w:val="es-ES_tradnl"/>
        </w:rPr>
        <w:t>star fuera de México</w:t>
      </w:r>
      <w:r>
        <w:rPr>
          <w:lang w:val="es-ES_tradnl"/>
        </w:rPr>
        <w:t xml:space="preserve"> ya</w:t>
      </w:r>
      <w:r w:rsidRPr="00976B68">
        <w:rPr>
          <w:lang w:val="es-ES_tradnl"/>
        </w:rPr>
        <w:t xml:space="preserve"> </w:t>
      </w:r>
      <w:r>
        <w:rPr>
          <w:lang w:val="es-ES_tradnl"/>
        </w:rPr>
        <w:t xml:space="preserve">no es impedimento para degustar el sabor del tequila, ya que </w:t>
      </w:r>
      <w:r w:rsidRPr="00976B68">
        <w:rPr>
          <w:lang w:val="es-ES_tradnl"/>
        </w:rPr>
        <w:t xml:space="preserve">se puede encontrar </w:t>
      </w:r>
      <w:r>
        <w:rPr>
          <w:lang w:val="es-ES_tradnl"/>
        </w:rPr>
        <w:t>en licorer</w:t>
      </w:r>
      <w:r w:rsidR="00C561DD">
        <w:rPr>
          <w:lang w:val="es-ES_tradnl"/>
        </w:rPr>
        <w:t>í</w:t>
      </w:r>
      <w:r>
        <w:rPr>
          <w:lang w:val="es-ES_tradnl"/>
        </w:rPr>
        <w:t xml:space="preserve">as, tiendas de conveniencia, y bares y restaurantes de muchos países. Esto es posible porque la región de los Altos de Jalisco se ha visto muy favorecida </w:t>
      </w:r>
      <w:r>
        <w:rPr>
          <w:lang w:val="es-ES_tradnl"/>
        </w:rPr>
        <w:lastRenderedPageBreak/>
        <w:t xml:space="preserve">con la multiplicación de las tequileras, </w:t>
      </w:r>
      <w:r w:rsidR="00C561DD">
        <w:rPr>
          <w:lang w:val="es-ES_tradnl"/>
        </w:rPr>
        <w:t>ya que de acuerdo con los datos de la encuesta aplicada, las maracas que se incluyeron en dicha encuesta, el las respuestas que se obtuvieron dicen que un gran porcentaje de la población de la Zona Metropolitana de Guadalajara las conoce por lo que la gran mayoría señaló a Don Julio como la mas conocida, así también, esa gran mayoría estuvo de acuerdo que son tequilas de gran calidad los producidos en la región de los altos, al</w:t>
      </w:r>
      <w:r w:rsidR="00CD4C06">
        <w:rPr>
          <w:lang w:val="es-ES_tradnl"/>
        </w:rPr>
        <w:t xml:space="preserve"> i</w:t>
      </w:r>
      <w:r w:rsidR="00C561DD">
        <w:rPr>
          <w:lang w:val="es-ES_tradnl"/>
        </w:rPr>
        <w:t>gu</w:t>
      </w:r>
      <w:r w:rsidR="00CD4C06">
        <w:rPr>
          <w:lang w:val="es-ES_tradnl"/>
        </w:rPr>
        <w:t>a</w:t>
      </w:r>
      <w:r w:rsidR="00C561DD">
        <w:rPr>
          <w:lang w:val="es-ES_tradnl"/>
        </w:rPr>
        <w:t xml:space="preserve">l que relacionan esa calidad con los costos y que la inmensa m </w:t>
      </w:r>
      <w:r>
        <w:rPr>
          <w:lang w:val="es-ES_tradnl"/>
        </w:rPr>
        <w:t xml:space="preserve">lo que ha favorecido a la exportación y, en consecuencia, al aumento de empleos directos e indirectos en la zona, así como a la economía del </w:t>
      </w:r>
      <w:r w:rsidRPr="00B52368">
        <w:rPr>
          <w:lang w:val="es-ES_tradnl"/>
        </w:rPr>
        <w:t>país.</w:t>
      </w:r>
    </w:p>
    <w:p w14:paraId="2D86F1BE" w14:textId="1229C2C9" w:rsidR="002065E7" w:rsidRDefault="000F7654" w:rsidP="003157FF">
      <w:pPr>
        <w:spacing w:after="0" w:line="360" w:lineRule="auto"/>
        <w:ind w:firstLine="567"/>
        <w:jc w:val="both"/>
        <w:rPr>
          <w:lang w:val="es-ES_tradnl"/>
        </w:rPr>
      </w:pPr>
      <w:r>
        <w:rPr>
          <w:lang w:val="es-ES_tradnl"/>
        </w:rPr>
        <w:t xml:space="preserve">Es cierto que a lo largo del </w:t>
      </w:r>
      <w:r w:rsidR="002328BA">
        <w:rPr>
          <w:lang w:val="es-ES_tradnl"/>
        </w:rPr>
        <w:t>tiempo ha tenido alt</w:t>
      </w:r>
      <w:r>
        <w:rPr>
          <w:lang w:val="es-ES_tradnl"/>
        </w:rPr>
        <w:t>a</w:t>
      </w:r>
      <w:r w:rsidR="002328BA">
        <w:rPr>
          <w:lang w:val="es-ES_tradnl"/>
        </w:rPr>
        <w:t>s y baj</w:t>
      </w:r>
      <w:r>
        <w:rPr>
          <w:lang w:val="es-ES_tradnl"/>
        </w:rPr>
        <w:t>a</w:t>
      </w:r>
      <w:r w:rsidR="002328BA">
        <w:rPr>
          <w:lang w:val="es-ES_tradnl"/>
        </w:rPr>
        <w:t xml:space="preserve">s, como cualquier empresa en el mundo, pero siempre ha habido emprendedores que no han cejado en su empeño de sobresalir entre los demás. </w:t>
      </w:r>
      <w:r>
        <w:rPr>
          <w:lang w:val="es-ES_tradnl"/>
        </w:rPr>
        <w:t xml:space="preserve">En otras palabras, </w:t>
      </w:r>
      <w:r w:rsidR="00417386">
        <w:rPr>
          <w:lang w:val="es-ES_tradnl"/>
        </w:rPr>
        <w:t xml:space="preserve">los tequileros nunca se han dado por vencidos en las épocas </w:t>
      </w:r>
      <w:r>
        <w:rPr>
          <w:lang w:val="es-ES_tradnl"/>
        </w:rPr>
        <w:t>desfavorables</w:t>
      </w:r>
      <w:r w:rsidR="00417386">
        <w:rPr>
          <w:lang w:val="es-ES_tradnl"/>
        </w:rPr>
        <w:t xml:space="preserve">, </w:t>
      </w:r>
      <w:r>
        <w:rPr>
          <w:lang w:val="es-ES_tradnl"/>
        </w:rPr>
        <w:t xml:space="preserve">y en cambio buscaron </w:t>
      </w:r>
      <w:r w:rsidR="00417386">
        <w:rPr>
          <w:lang w:val="es-ES_tradnl"/>
        </w:rPr>
        <w:t>la forma de permanecer en el gusto del público</w:t>
      </w:r>
      <w:r>
        <w:rPr>
          <w:lang w:val="es-ES_tradnl"/>
        </w:rPr>
        <w:t xml:space="preserve"> para</w:t>
      </w:r>
      <w:r w:rsidR="00417386">
        <w:rPr>
          <w:lang w:val="es-ES_tradnl"/>
        </w:rPr>
        <w:t xml:space="preserve"> seguir creciendo. </w:t>
      </w:r>
    </w:p>
    <w:p w14:paraId="308389D7" w14:textId="77777777" w:rsidR="009C2978" w:rsidRDefault="009C2978" w:rsidP="003157FF">
      <w:pPr>
        <w:spacing w:after="0" w:line="360" w:lineRule="auto"/>
        <w:ind w:firstLine="567"/>
        <w:jc w:val="both"/>
        <w:rPr>
          <w:lang w:val="es-ES_tradnl"/>
        </w:rPr>
      </w:pPr>
      <w:r>
        <w:rPr>
          <w:rFonts w:ascii="Times" w:hAnsi="Times"/>
          <w:szCs w:val="24"/>
          <w:lang w:val="es-ES_tradnl"/>
        </w:rPr>
        <w:t xml:space="preserve">En tal sentido, se puede indicar que las casas productoras más grandes están localizadas en las siguientes poblaciones: </w:t>
      </w:r>
      <w:r w:rsidRPr="00E8318F">
        <w:rPr>
          <w:rFonts w:ascii="Times" w:hAnsi="Times"/>
          <w:szCs w:val="24"/>
          <w:lang w:val="es-ES_tradnl"/>
        </w:rPr>
        <w:t>Atotonilco</w:t>
      </w:r>
      <w:r>
        <w:rPr>
          <w:rFonts w:ascii="Times" w:hAnsi="Times"/>
          <w:szCs w:val="24"/>
          <w:lang w:val="es-ES_tradnl"/>
        </w:rPr>
        <w:t>,</w:t>
      </w:r>
      <w:r w:rsidRPr="002179E7">
        <w:rPr>
          <w:rFonts w:ascii="Times" w:hAnsi="Times"/>
          <w:szCs w:val="24"/>
          <w:lang w:val="es-ES_tradnl"/>
        </w:rPr>
        <w:t xml:space="preserve"> </w:t>
      </w:r>
      <w:r>
        <w:rPr>
          <w:rFonts w:ascii="Times" w:hAnsi="Times"/>
          <w:szCs w:val="24"/>
          <w:lang w:val="es-ES_tradnl"/>
        </w:rPr>
        <w:t>con</w:t>
      </w:r>
      <w:r w:rsidRPr="002179E7">
        <w:rPr>
          <w:rFonts w:ascii="Times" w:hAnsi="Times"/>
          <w:szCs w:val="24"/>
          <w:lang w:val="es-ES_tradnl"/>
        </w:rPr>
        <w:t xml:space="preserve"> </w:t>
      </w:r>
      <w:r>
        <w:rPr>
          <w:rFonts w:ascii="Times" w:hAnsi="Times"/>
          <w:szCs w:val="24"/>
          <w:lang w:val="es-ES_tradnl"/>
        </w:rPr>
        <w:t xml:space="preserve">las tequileras </w:t>
      </w:r>
      <w:r w:rsidRPr="002179E7">
        <w:rPr>
          <w:rFonts w:ascii="Times" w:eastAsia="Times New Roman" w:hAnsi="Times" w:cs="Times New Roman"/>
          <w:color w:val="000000"/>
          <w:szCs w:val="24"/>
          <w:lang w:val="es-ES_tradnl" w:eastAsia="es-ES"/>
        </w:rPr>
        <w:t>Patrón, D</w:t>
      </w:r>
      <w:r>
        <w:rPr>
          <w:rFonts w:ascii="Times" w:eastAsia="Times New Roman" w:hAnsi="Times" w:cs="Times New Roman"/>
          <w:color w:val="000000"/>
          <w:szCs w:val="24"/>
          <w:lang w:val="es-ES_tradnl" w:eastAsia="es-ES"/>
        </w:rPr>
        <w:t>on Julio, Quiote, Artesanal de l</w:t>
      </w:r>
      <w:r w:rsidRPr="002179E7">
        <w:rPr>
          <w:rFonts w:ascii="Times" w:eastAsia="Times New Roman" w:hAnsi="Times" w:cs="Times New Roman"/>
          <w:color w:val="000000"/>
          <w:szCs w:val="24"/>
          <w:lang w:val="es-ES_tradnl" w:eastAsia="es-ES"/>
        </w:rPr>
        <w:t>os Altos y 7 Leguas</w:t>
      </w:r>
      <w:r>
        <w:rPr>
          <w:rFonts w:ascii="Times" w:eastAsia="Times New Roman" w:hAnsi="Times" w:cs="Times New Roman"/>
          <w:color w:val="000000"/>
          <w:szCs w:val="24"/>
          <w:lang w:val="es-ES_tradnl" w:eastAsia="es-ES"/>
        </w:rPr>
        <w:t xml:space="preserve">; </w:t>
      </w:r>
      <w:r w:rsidRPr="00506F03">
        <w:rPr>
          <w:rFonts w:ascii="Times" w:eastAsia="Times New Roman" w:hAnsi="Times" w:cs="Times New Roman"/>
          <w:color w:val="000000"/>
          <w:szCs w:val="24"/>
          <w:lang w:val="es-ES_tradnl" w:eastAsia="es-ES"/>
        </w:rPr>
        <w:t>Arandas</w:t>
      </w:r>
      <w:r w:rsidRPr="002179E7">
        <w:rPr>
          <w:rFonts w:ascii="Times" w:eastAsia="Times New Roman" w:hAnsi="Times" w:cs="Times New Roman"/>
          <w:color w:val="000000"/>
          <w:szCs w:val="24"/>
          <w:lang w:val="es-ES_tradnl" w:eastAsia="es-ES"/>
        </w:rPr>
        <w:t xml:space="preserve"> </w:t>
      </w:r>
      <w:r>
        <w:rPr>
          <w:rFonts w:ascii="Times" w:eastAsia="Times New Roman" w:hAnsi="Times" w:cs="Times New Roman"/>
          <w:color w:val="000000"/>
          <w:szCs w:val="24"/>
          <w:lang w:val="es-ES_tradnl" w:eastAsia="es-ES"/>
        </w:rPr>
        <w:t>con</w:t>
      </w:r>
      <w:r w:rsidRPr="002179E7">
        <w:rPr>
          <w:rFonts w:ascii="Times" w:eastAsia="Times New Roman" w:hAnsi="Times" w:cs="Times New Roman"/>
          <w:color w:val="000000"/>
          <w:szCs w:val="24"/>
          <w:lang w:val="es-ES_tradnl" w:eastAsia="es-ES"/>
        </w:rPr>
        <w:t xml:space="preserve"> </w:t>
      </w:r>
      <w:r w:rsidRPr="002179E7">
        <w:rPr>
          <w:rFonts w:ascii="Times" w:eastAsia="Times New Roman" w:hAnsi="Times" w:cs="Times New Roman"/>
          <w:szCs w:val="24"/>
          <w:lang w:val="es-ES_tradnl" w:eastAsia="es-ES"/>
        </w:rPr>
        <w:t>Centinela, Cazadores y El Charro</w:t>
      </w:r>
      <w:r>
        <w:rPr>
          <w:rFonts w:ascii="Times" w:eastAsia="Times New Roman" w:hAnsi="Times" w:cs="Times New Roman"/>
          <w:szCs w:val="24"/>
          <w:lang w:val="es-ES_tradnl" w:eastAsia="es-ES"/>
        </w:rPr>
        <w:t>;</w:t>
      </w:r>
      <w:r w:rsidRPr="002179E7">
        <w:rPr>
          <w:rFonts w:ascii="Times" w:eastAsia="Times New Roman" w:hAnsi="Times" w:cs="Times New Roman"/>
          <w:szCs w:val="24"/>
          <w:lang w:val="es-ES_tradnl" w:eastAsia="es-ES"/>
        </w:rPr>
        <w:t xml:space="preserve"> </w:t>
      </w:r>
      <w:r w:rsidRPr="00506F03">
        <w:rPr>
          <w:rFonts w:ascii="Times" w:eastAsia="Times New Roman" w:hAnsi="Times" w:cs="Times New Roman"/>
          <w:szCs w:val="24"/>
          <w:lang w:val="es-ES_tradnl" w:eastAsia="es-ES"/>
        </w:rPr>
        <w:t>Tequila</w:t>
      </w:r>
      <w:r>
        <w:rPr>
          <w:rFonts w:ascii="Times" w:eastAsia="Times New Roman" w:hAnsi="Times" w:cs="Times New Roman"/>
          <w:szCs w:val="24"/>
          <w:lang w:val="es-ES_tradnl" w:eastAsia="es-ES"/>
        </w:rPr>
        <w:t>,</w:t>
      </w:r>
      <w:r w:rsidRPr="002179E7">
        <w:rPr>
          <w:rFonts w:ascii="Times" w:eastAsia="Times New Roman" w:hAnsi="Times" w:cs="Times New Roman"/>
          <w:szCs w:val="24"/>
          <w:lang w:val="es-ES_tradnl" w:eastAsia="es-ES"/>
        </w:rPr>
        <w:t xml:space="preserve"> </w:t>
      </w:r>
      <w:r>
        <w:rPr>
          <w:rFonts w:ascii="Times" w:eastAsia="Times New Roman" w:hAnsi="Times" w:cs="Times New Roman"/>
          <w:szCs w:val="24"/>
          <w:lang w:val="es-ES_tradnl" w:eastAsia="es-ES"/>
        </w:rPr>
        <w:t>con</w:t>
      </w:r>
      <w:r w:rsidRPr="002179E7">
        <w:rPr>
          <w:rFonts w:ascii="Times" w:eastAsia="Times New Roman" w:hAnsi="Times" w:cs="Times New Roman"/>
          <w:szCs w:val="24"/>
          <w:lang w:val="es-ES_tradnl" w:eastAsia="es-ES"/>
        </w:rPr>
        <w:t xml:space="preserve"> </w:t>
      </w:r>
      <w:r>
        <w:rPr>
          <w:rFonts w:ascii="Times" w:hAnsi="Times"/>
          <w:szCs w:val="24"/>
          <w:lang w:val="es-ES_tradnl"/>
        </w:rPr>
        <w:t xml:space="preserve">las tequileras </w:t>
      </w:r>
      <w:r w:rsidRPr="002179E7">
        <w:rPr>
          <w:rFonts w:ascii="Times" w:eastAsia="Times New Roman" w:hAnsi="Times" w:cs="Times New Roman"/>
          <w:szCs w:val="24"/>
          <w:lang w:val="es-ES_tradnl" w:eastAsia="es-ES"/>
        </w:rPr>
        <w:t>José Cuervo, Orendain, Sauza y Viuda de Romero</w:t>
      </w:r>
      <w:r>
        <w:rPr>
          <w:rFonts w:ascii="Times" w:eastAsia="Times New Roman" w:hAnsi="Times" w:cs="Times New Roman"/>
          <w:szCs w:val="24"/>
          <w:lang w:val="es-ES_tradnl" w:eastAsia="es-ES"/>
        </w:rPr>
        <w:t>;</w:t>
      </w:r>
      <w:r w:rsidRPr="00506F03">
        <w:rPr>
          <w:rFonts w:ascii="Times" w:eastAsia="Times New Roman" w:hAnsi="Times" w:cs="Times New Roman"/>
          <w:szCs w:val="24"/>
          <w:lang w:val="es-ES_tradnl" w:eastAsia="es-ES"/>
        </w:rPr>
        <w:t xml:space="preserve"> </w:t>
      </w:r>
      <w:proofErr w:type="spellStart"/>
      <w:r w:rsidRPr="00506F03">
        <w:rPr>
          <w:rFonts w:ascii="Times" w:eastAsia="Times New Roman" w:hAnsi="Times" w:cs="Times New Roman"/>
          <w:szCs w:val="24"/>
          <w:lang w:val="es-ES_tradnl" w:eastAsia="es-ES"/>
        </w:rPr>
        <w:t>Amatitán</w:t>
      </w:r>
      <w:proofErr w:type="spellEnd"/>
      <w:r>
        <w:rPr>
          <w:rFonts w:ascii="Times" w:eastAsia="Times New Roman" w:hAnsi="Times" w:cs="Times New Roman"/>
          <w:szCs w:val="24"/>
          <w:lang w:val="es-ES_tradnl" w:eastAsia="es-ES"/>
        </w:rPr>
        <w:t>,</w:t>
      </w:r>
      <w:r w:rsidRPr="002179E7">
        <w:rPr>
          <w:rFonts w:ascii="Times" w:eastAsia="Times New Roman" w:hAnsi="Times" w:cs="Times New Roman"/>
          <w:szCs w:val="24"/>
          <w:lang w:val="es-ES_tradnl" w:eastAsia="es-ES"/>
        </w:rPr>
        <w:t xml:space="preserve"> </w:t>
      </w:r>
      <w:r>
        <w:rPr>
          <w:rFonts w:ascii="Times" w:eastAsia="Times New Roman" w:hAnsi="Times" w:cs="Times New Roman"/>
          <w:szCs w:val="24"/>
          <w:lang w:val="es-ES_tradnl" w:eastAsia="es-ES"/>
        </w:rPr>
        <w:t>con</w:t>
      </w:r>
      <w:r w:rsidRPr="002179E7">
        <w:rPr>
          <w:rFonts w:ascii="Times" w:eastAsia="Times New Roman" w:hAnsi="Times" w:cs="Times New Roman"/>
          <w:szCs w:val="24"/>
          <w:lang w:val="es-ES_tradnl" w:eastAsia="es-ES"/>
        </w:rPr>
        <w:t xml:space="preserve"> Herradura</w:t>
      </w:r>
      <w:r>
        <w:rPr>
          <w:rFonts w:ascii="Times" w:eastAsia="Times New Roman" w:hAnsi="Times" w:cs="Times New Roman"/>
          <w:szCs w:val="24"/>
          <w:lang w:val="es-ES_tradnl" w:eastAsia="es-ES"/>
        </w:rPr>
        <w:t>,</w:t>
      </w:r>
      <w:r w:rsidRPr="002179E7">
        <w:rPr>
          <w:rFonts w:ascii="Times" w:eastAsia="Times New Roman" w:hAnsi="Times" w:cs="Times New Roman"/>
          <w:szCs w:val="24"/>
          <w:lang w:val="es-ES_tradnl" w:eastAsia="es-ES"/>
        </w:rPr>
        <w:t xml:space="preserve"> y </w:t>
      </w:r>
      <w:r w:rsidRPr="00506F03">
        <w:rPr>
          <w:rFonts w:ascii="Times" w:eastAsia="Times New Roman" w:hAnsi="Times" w:cs="Times New Roman"/>
          <w:szCs w:val="24"/>
          <w:lang w:val="es-ES_tradnl" w:eastAsia="es-ES"/>
        </w:rPr>
        <w:t>Magdalena</w:t>
      </w:r>
      <w:r>
        <w:rPr>
          <w:rFonts w:ascii="Times" w:eastAsia="Times New Roman" w:hAnsi="Times" w:cs="Times New Roman"/>
          <w:i/>
          <w:szCs w:val="24"/>
          <w:lang w:val="es-ES_tradnl" w:eastAsia="es-ES"/>
        </w:rPr>
        <w:t xml:space="preserve"> </w:t>
      </w:r>
      <w:r>
        <w:rPr>
          <w:rFonts w:ascii="Times" w:eastAsia="Times New Roman" w:hAnsi="Times" w:cs="Times New Roman"/>
          <w:szCs w:val="24"/>
          <w:lang w:val="es-ES_tradnl" w:eastAsia="es-ES"/>
        </w:rPr>
        <w:t xml:space="preserve">con la tequilera San Matías. De ellas, algunas tienen la mayor exportación por haber sido adquiridas por compañías trasnacionales. Este aumento en las </w:t>
      </w:r>
      <w:r>
        <w:rPr>
          <w:lang w:val="es-ES_tradnl"/>
        </w:rPr>
        <w:t xml:space="preserve">exportaciones ha sido motivante para que las empresas que adquirieron las plantas tequileras sigan invirtiendo para ampliar las instalaciones y modernizar procesos sin perder su calidad. </w:t>
      </w:r>
    </w:p>
    <w:p w14:paraId="2FFF21F5" w14:textId="4D8231AC" w:rsidR="002328BA" w:rsidRDefault="000F7654" w:rsidP="003157FF">
      <w:pPr>
        <w:spacing w:after="0" w:line="360" w:lineRule="auto"/>
        <w:ind w:firstLine="567"/>
        <w:jc w:val="both"/>
        <w:rPr>
          <w:lang w:val="es-ES_tradnl"/>
        </w:rPr>
      </w:pPr>
      <w:r>
        <w:rPr>
          <w:lang w:val="es-ES_tradnl"/>
        </w:rPr>
        <w:t>Por ello, en la actualidad</w:t>
      </w:r>
      <w:r w:rsidR="00417386">
        <w:rPr>
          <w:lang w:val="es-ES_tradnl"/>
        </w:rPr>
        <w:t xml:space="preserve"> </w:t>
      </w:r>
      <w:r w:rsidR="002065E7">
        <w:rPr>
          <w:lang w:val="es-ES_tradnl"/>
        </w:rPr>
        <w:t>se ha estado incursionando en la formación de un grupo tequilero colaborativo donde se reúnan</w:t>
      </w:r>
      <w:r w:rsidR="00E8318F">
        <w:rPr>
          <w:lang w:val="es-ES_tradnl"/>
        </w:rPr>
        <w:t>,</w:t>
      </w:r>
      <w:r w:rsidR="002065E7">
        <w:rPr>
          <w:lang w:val="es-ES_tradnl"/>
        </w:rPr>
        <w:t xml:space="preserve"> inicialmente, </w:t>
      </w:r>
      <w:r w:rsidR="00417386">
        <w:rPr>
          <w:lang w:val="es-ES_tradnl"/>
        </w:rPr>
        <w:t>algunas de las tequileras pequeñas</w:t>
      </w:r>
      <w:r w:rsidR="00E8318F">
        <w:rPr>
          <w:lang w:val="es-ES_tradnl"/>
        </w:rPr>
        <w:t xml:space="preserve">. El propósito es </w:t>
      </w:r>
      <w:r w:rsidR="00417386">
        <w:rPr>
          <w:lang w:val="es-ES_tradnl"/>
        </w:rPr>
        <w:t>trata</w:t>
      </w:r>
      <w:r w:rsidR="00E8318F">
        <w:rPr>
          <w:lang w:val="es-ES_tradnl"/>
        </w:rPr>
        <w:t>r</w:t>
      </w:r>
      <w:r w:rsidR="00417386">
        <w:rPr>
          <w:lang w:val="es-ES_tradnl"/>
        </w:rPr>
        <w:t xml:space="preserve"> de llegar </w:t>
      </w:r>
      <w:r w:rsidR="00E8318F">
        <w:rPr>
          <w:lang w:val="es-ES_tradnl"/>
        </w:rPr>
        <w:t>a más</w:t>
      </w:r>
      <w:r w:rsidR="00417386">
        <w:rPr>
          <w:lang w:val="es-ES_tradnl"/>
        </w:rPr>
        <w:t xml:space="preserve"> consumidores del mercado nacional</w:t>
      </w:r>
      <w:r w:rsidR="00E8318F">
        <w:rPr>
          <w:lang w:val="es-ES_tradnl"/>
        </w:rPr>
        <w:t xml:space="preserve"> para, en el futuro, convertirse </w:t>
      </w:r>
      <w:r w:rsidR="00417386">
        <w:rPr>
          <w:lang w:val="es-ES_tradnl"/>
        </w:rPr>
        <w:t xml:space="preserve">en empresas exportadoras </w:t>
      </w:r>
      <w:r w:rsidR="00E8318F">
        <w:rPr>
          <w:lang w:val="es-ES_tradnl"/>
        </w:rPr>
        <w:t>con</w:t>
      </w:r>
      <w:r w:rsidR="00417386">
        <w:rPr>
          <w:lang w:val="es-ES_tradnl"/>
        </w:rPr>
        <w:t xml:space="preserve"> capital 100 </w:t>
      </w:r>
      <w:r w:rsidR="00E8318F">
        <w:rPr>
          <w:lang w:val="es-ES_tradnl"/>
        </w:rPr>
        <w:t>%</w:t>
      </w:r>
      <w:r w:rsidR="00417386">
        <w:rPr>
          <w:lang w:val="es-ES_tradnl"/>
        </w:rPr>
        <w:t xml:space="preserve"> mexicano.</w:t>
      </w:r>
      <w:r w:rsidR="002328BA">
        <w:rPr>
          <w:lang w:val="es-ES_tradnl"/>
        </w:rPr>
        <w:t xml:space="preserve"> </w:t>
      </w:r>
    </w:p>
    <w:p w14:paraId="086A194B" w14:textId="77777777" w:rsidR="00506F03" w:rsidRDefault="00506F03" w:rsidP="003157FF">
      <w:pPr>
        <w:spacing w:after="0" w:line="360" w:lineRule="auto"/>
        <w:ind w:firstLine="567"/>
        <w:jc w:val="both"/>
        <w:rPr>
          <w:lang w:val="es-ES_tradnl"/>
        </w:rPr>
      </w:pPr>
    </w:p>
    <w:p w14:paraId="249A4973" w14:textId="66A95F7E" w:rsidR="00C15D7E" w:rsidRPr="00C15D7E" w:rsidRDefault="00C15D7E" w:rsidP="003157FF">
      <w:pPr>
        <w:spacing w:after="0" w:line="360" w:lineRule="auto"/>
        <w:ind w:firstLine="0"/>
        <w:jc w:val="center"/>
        <w:rPr>
          <w:b/>
          <w:sz w:val="28"/>
          <w:lang w:val="es-ES_tradnl"/>
        </w:rPr>
      </w:pPr>
      <w:r w:rsidRPr="00C15D7E">
        <w:rPr>
          <w:b/>
          <w:sz w:val="28"/>
          <w:lang w:val="es-ES_tradnl"/>
        </w:rPr>
        <w:t xml:space="preserve">Trabajo </w:t>
      </w:r>
      <w:r w:rsidR="00E8318F">
        <w:rPr>
          <w:b/>
          <w:sz w:val="28"/>
          <w:lang w:val="es-ES_tradnl"/>
        </w:rPr>
        <w:t>f</w:t>
      </w:r>
      <w:r w:rsidRPr="00C15D7E">
        <w:rPr>
          <w:b/>
          <w:sz w:val="28"/>
          <w:lang w:val="es-ES_tradnl"/>
        </w:rPr>
        <w:t>uturo</w:t>
      </w:r>
    </w:p>
    <w:p w14:paraId="1E083FB7" w14:textId="77777777" w:rsidR="0027143A" w:rsidRDefault="004361A7" w:rsidP="003157FF">
      <w:pPr>
        <w:spacing w:after="0" w:line="360" w:lineRule="auto"/>
        <w:ind w:firstLine="567"/>
        <w:jc w:val="both"/>
        <w:rPr>
          <w:lang w:val="es-ES_tradnl"/>
        </w:rPr>
      </w:pPr>
      <w:r>
        <w:rPr>
          <w:lang w:val="es-ES_tradnl"/>
        </w:rPr>
        <w:t xml:space="preserve">Muchas de las grandes empresas tequileras </w:t>
      </w:r>
      <w:r w:rsidR="009C2978">
        <w:rPr>
          <w:lang w:val="es-ES_tradnl"/>
        </w:rPr>
        <w:t xml:space="preserve">de la actualidad </w:t>
      </w:r>
      <w:r>
        <w:rPr>
          <w:lang w:val="es-ES_tradnl"/>
        </w:rPr>
        <w:t xml:space="preserve">iniciaron produciendo la bebida para consumo personal o para sus allegados, pero </w:t>
      </w:r>
      <w:r w:rsidR="009C2978">
        <w:rPr>
          <w:lang w:val="es-ES_tradnl"/>
        </w:rPr>
        <w:t xml:space="preserve">gracias a </w:t>
      </w:r>
      <w:r>
        <w:rPr>
          <w:lang w:val="es-ES_tradnl"/>
        </w:rPr>
        <w:t>la calidad del producto</w:t>
      </w:r>
      <w:r w:rsidR="009C2978">
        <w:rPr>
          <w:lang w:val="es-ES_tradnl"/>
        </w:rPr>
        <w:t xml:space="preserve"> y al trabajo incesante de los dueños pudieron convertirse </w:t>
      </w:r>
      <w:r>
        <w:rPr>
          <w:lang w:val="es-ES_tradnl"/>
        </w:rPr>
        <w:t xml:space="preserve">en los mayores exportadores </w:t>
      </w:r>
      <w:r w:rsidR="009C2978">
        <w:rPr>
          <w:lang w:val="es-ES_tradnl"/>
        </w:rPr>
        <w:t>del país</w:t>
      </w:r>
      <w:r>
        <w:rPr>
          <w:lang w:val="es-ES_tradnl"/>
        </w:rPr>
        <w:t>.</w:t>
      </w:r>
      <w:r w:rsidR="009C2978">
        <w:rPr>
          <w:lang w:val="es-ES_tradnl"/>
        </w:rPr>
        <w:t xml:space="preserve"> </w:t>
      </w:r>
    </w:p>
    <w:p w14:paraId="1B524C0C" w14:textId="3FF2FE91" w:rsidR="0027143A" w:rsidRDefault="0027143A" w:rsidP="003157FF">
      <w:pPr>
        <w:spacing w:after="0" w:line="360" w:lineRule="auto"/>
        <w:ind w:firstLine="567"/>
        <w:jc w:val="both"/>
        <w:rPr>
          <w:lang w:val="es-ES_tradnl"/>
        </w:rPr>
      </w:pPr>
      <w:r>
        <w:rPr>
          <w:lang w:val="es-ES_tradnl"/>
        </w:rPr>
        <w:t xml:space="preserve">Después de hacer una análisis de los resultados que se obtuvieron de aplicar las encuestas, se pudo apreciar que los encuestados, aprecian las calidades que les brinda el </w:t>
      </w:r>
      <w:r>
        <w:rPr>
          <w:lang w:val="es-ES_tradnl"/>
        </w:rPr>
        <w:lastRenderedPageBreak/>
        <w:t>tequila como bebida que se toma en diferentes ocasiones, aunque también, permite detectar que debido a que el poder adquisitivo del mexicano en promedio, no le permite acceder a las mejores calidades del producto, de ahí que surgió la idea de producirlo para llegar a ese público.</w:t>
      </w:r>
    </w:p>
    <w:p w14:paraId="0BE0C328" w14:textId="64EFA381" w:rsidR="002C70EF" w:rsidRDefault="0027143A" w:rsidP="003157FF">
      <w:pPr>
        <w:spacing w:after="0" w:line="360" w:lineRule="auto"/>
        <w:ind w:firstLine="567"/>
        <w:jc w:val="both"/>
        <w:rPr>
          <w:lang w:val="es-ES_tradnl"/>
        </w:rPr>
      </w:pPr>
      <w:r>
        <w:rPr>
          <w:lang w:val="es-ES_tradnl"/>
        </w:rPr>
        <w:t>Después de haber detectado las oportunidades que se tienen para producir el tequila con la misma calidad que el de exportación pero a precio que pueda ser adquirido por el mexicano promedio, se establece que</w:t>
      </w:r>
      <w:r w:rsidR="009C2978">
        <w:rPr>
          <w:lang w:val="es-ES_tradnl"/>
        </w:rPr>
        <w:t xml:space="preserve"> el siguiente paso debe apuntar a </w:t>
      </w:r>
      <w:r w:rsidR="0020391A">
        <w:rPr>
          <w:lang w:val="es-ES_tradnl"/>
        </w:rPr>
        <w:t>la fo</w:t>
      </w:r>
      <w:r w:rsidR="002B373C">
        <w:rPr>
          <w:lang w:val="es-ES_tradnl"/>
        </w:rPr>
        <w:t xml:space="preserve">rmación de una organización de profesores que </w:t>
      </w:r>
      <w:r w:rsidR="009C2978">
        <w:rPr>
          <w:lang w:val="es-ES_tradnl"/>
        </w:rPr>
        <w:t xml:space="preserve">brinde </w:t>
      </w:r>
      <w:r w:rsidR="002B373C">
        <w:rPr>
          <w:lang w:val="es-ES_tradnl"/>
        </w:rPr>
        <w:t xml:space="preserve">ayudas técnicas </w:t>
      </w:r>
      <w:r w:rsidR="009C2978">
        <w:rPr>
          <w:lang w:val="es-ES_tradnl"/>
        </w:rPr>
        <w:t>a los</w:t>
      </w:r>
      <w:r w:rsidR="002B373C">
        <w:rPr>
          <w:lang w:val="es-ES_tradnl"/>
        </w:rPr>
        <w:t xml:space="preserve"> pequeños productores y </w:t>
      </w:r>
      <w:r w:rsidR="009C2978">
        <w:rPr>
          <w:lang w:val="es-ES_tradnl"/>
        </w:rPr>
        <w:t xml:space="preserve">que los relacionen </w:t>
      </w:r>
      <w:r w:rsidR="002B373C">
        <w:rPr>
          <w:lang w:val="es-ES_tradnl"/>
        </w:rPr>
        <w:t xml:space="preserve">con los dueños de los capitales que se encuentran en los municipios para que de esas alianzas surjan empresas capaces de trabajar </w:t>
      </w:r>
      <w:r w:rsidR="009C2978">
        <w:rPr>
          <w:lang w:val="es-ES_tradnl"/>
        </w:rPr>
        <w:t>de</w:t>
      </w:r>
      <w:r w:rsidR="002B373C">
        <w:rPr>
          <w:lang w:val="es-ES_tradnl"/>
        </w:rPr>
        <w:t xml:space="preserve"> forma colaborativa con participación de</w:t>
      </w:r>
      <w:r w:rsidR="009C2978">
        <w:rPr>
          <w:lang w:val="es-ES_tradnl"/>
        </w:rPr>
        <w:t xml:space="preserve"> los siguientes entes</w:t>
      </w:r>
      <w:r w:rsidR="002C70EF">
        <w:rPr>
          <w:lang w:val="es-ES_tradnl"/>
        </w:rPr>
        <w:t>:</w:t>
      </w:r>
    </w:p>
    <w:p w14:paraId="774F0B3D" w14:textId="11807371" w:rsidR="002C70EF" w:rsidRDefault="002C70EF" w:rsidP="003157FF">
      <w:pPr>
        <w:spacing w:after="0" w:line="360" w:lineRule="auto"/>
        <w:ind w:firstLine="567"/>
        <w:jc w:val="both"/>
        <w:rPr>
          <w:lang w:val="es-ES_tradnl"/>
        </w:rPr>
      </w:pPr>
      <w:r>
        <w:rPr>
          <w:lang w:val="es-ES_tradnl"/>
        </w:rPr>
        <w:t>a)</w:t>
      </w:r>
      <w:r w:rsidR="002B373C">
        <w:rPr>
          <w:lang w:val="es-ES_tradnl"/>
        </w:rPr>
        <w:t xml:space="preserve"> </w:t>
      </w:r>
      <w:r>
        <w:rPr>
          <w:lang w:val="es-ES_tradnl"/>
        </w:rPr>
        <w:t>Capitalistas</w:t>
      </w:r>
      <w:r w:rsidR="009C2978">
        <w:rPr>
          <w:lang w:val="es-ES_tradnl"/>
        </w:rPr>
        <w:t xml:space="preserve"> </w:t>
      </w:r>
      <w:r w:rsidR="002B373C">
        <w:rPr>
          <w:lang w:val="es-ES_tradnl"/>
        </w:rPr>
        <w:t>que puedan visualizar el potencial que tiene invertir en una industria que ayude a su pobl</w:t>
      </w:r>
      <w:r>
        <w:rPr>
          <w:lang w:val="es-ES_tradnl"/>
        </w:rPr>
        <w:t>ación de origen o de residencia</w:t>
      </w:r>
      <w:r w:rsidR="009C2978">
        <w:rPr>
          <w:lang w:val="es-ES_tradnl"/>
        </w:rPr>
        <w:t>.</w:t>
      </w:r>
      <w:r w:rsidR="002B373C">
        <w:rPr>
          <w:lang w:val="es-ES_tradnl"/>
        </w:rPr>
        <w:t xml:space="preserve"> </w:t>
      </w:r>
    </w:p>
    <w:p w14:paraId="76CECBEA" w14:textId="6146054C" w:rsidR="002C70EF" w:rsidRDefault="002C70EF" w:rsidP="003157FF">
      <w:pPr>
        <w:spacing w:after="0" w:line="360" w:lineRule="auto"/>
        <w:ind w:firstLine="567"/>
        <w:jc w:val="both"/>
        <w:rPr>
          <w:lang w:val="es-ES_tradnl"/>
        </w:rPr>
      </w:pPr>
      <w:r>
        <w:rPr>
          <w:lang w:val="es-ES_tradnl"/>
        </w:rPr>
        <w:t xml:space="preserve">b) Agricultores </w:t>
      </w:r>
      <w:r w:rsidR="002B373C">
        <w:rPr>
          <w:lang w:val="es-ES_tradnl"/>
        </w:rPr>
        <w:t xml:space="preserve">que actualmente </w:t>
      </w:r>
      <w:r w:rsidR="009C2978">
        <w:rPr>
          <w:lang w:val="es-ES_tradnl"/>
        </w:rPr>
        <w:t>tengan</w:t>
      </w:r>
      <w:r w:rsidR="002B373C">
        <w:rPr>
          <w:lang w:val="es-ES_tradnl"/>
        </w:rPr>
        <w:t xml:space="preserve"> pequeñas propiedades sembradas de maguey y </w:t>
      </w:r>
      <w:r w:rsidR="009C2978">
        <w:rPr>
          <w:lang w:val="es-ES_tradnl"/>
        </w:rPr>
        <w:t xml:space="preserve">que </w:t>
      </w:r>
      <w:r w:rsidR="002B373C">
        <w:rPr>
          <w:lang w:val="es-ES_tradnl"/>
        </w:rPr>
        <w:t xml:space="preserve">estén produciendo </w:t>
      </w:r>
      <w:r w:rsidR="009C2978">
        <w:rPr>
          <w:lang w:val="es-ES_tradnl"/>
        </w:rPr>
        <w:t xml:space="preserve">el tequila </w:t>
      </w:r>
      <w:r w:rsidR="002B373C">
        <w:rPr>
          <w:lang w:val="es-ES_tradnl"/>
        </w:rPr>
        <w:t xml:space="preserve">de forma artesanal, </w:t>
      </w:r>
      <w:r w:rsidR="009C2978">
        <w:rPr>
          <w:lang w:val="es-ES_tradnl"/>
        </w:rPr>
        <w:t xml:space="preserve">el cual se puede vender a </w:t>
      </w:r>
      <w:r w:rsidR="002B373C">
        <w:rPr>
          <w:lang w:val="es-ES_tradnl"/>
        </w:rPr>
        <w:t>un públic</w:t>
      </w:r>
      <w:r>
        <w:rPr>
          <w:lang w:val="es-ES_tradnl"/>
        </w:rPr>
        <w:t xml:space="preserve">o reducido o </w:t>
      </w:r>
      <w:r w:rsidR="009C2978">
        <w:rPr>
          <w:lang w:val="es-ES_tradnl"/>
        </w:rPr>
        <w:t xml:space="preserve">para </w:t>
      </w:r>
      <w:r>
        <w:rPr>
          <w:lang w:val="es-ES_tradnl"/>
        </w:rPr>
        <w:t>consumo personal</w:t>
      </w:r>
      <w:r w:rsidR="009C2978">
        <w:rPr>
          <w:lang w:val="es-ES_tradnl"/>
        </w:rPr>
        <w:t>.</w:t>
      </w:r>
      <w:r w:rsidR="002B373C">
        <w:rPr>
          <w:lang w:val="es-ES_tradnl"/>
        </w:rPr>
        <w:t xml:space="preserve"> </w:t>
      </w:r>
    </w:p>
    <w:p w14:paraId="4E0086E9" w14:textId="392ABA58" w:rsidR="00C15D7E" w:rsidRDefault="002C70EF" w:rsidP="003157FF">
      <w:pPr>
        <w:spacing w:after="0" w:line="360" w:lineRule="auto"/>
        <w:ind w:firstLine="567"/>
        <w:jc w:val="both"/>
        <w:rPr>
          <w:lang w:val="es-ES_tradnl"/>
        </w:rPr>
      </w:pPr>
      <w:r>
        <w:rPr>
          <w:lang w:val="es-ES_tradnl"/>
        </w:rPr>
        <w:t>c)</w:t>
      </w:r>
      <w:r w:rsidR="00196FC0">
        <w:rPr>
          <w:lang w:val="es-ES_tradnl"/>
        </w:rPr>
        <w:t xml:space="preserve"> Universidades que </w:t>
      </w:r>
      <w:r w:rsidR="009C2978">
        <w:rPr>
          <w:lang w:val="es-ES_tradnl"/>
        </w:rPr>
        <w:t>—</w:t>
      </w:r>
      <w:r w:rsidR="002B373C">
        <w:rPr>
          <w:lang w:val="es-ES_tradnl"/>
        </w:rPr>
        <w:t>a través de profesores y estudiantes</w:t>
      </w:r>
      <w:r w:rsidR="009C2978">
        <w:rPr>
          <w:lang w:val="es-ES_tradnl"/>
        </w:rPr>
        <w:t>—</w:t>
      </w:r>
      <w:r w:rsidR="002B373C">
        <w:rPr>
          <w:lang w:val="es-ES_tradnl"/>
        </w:rPr>
        <w:t xml:space="preserve"> sean capaces de brindar su tiempo y conocimientos de distintas áreas para asesorar </w:t>
      </w:r>
      <w:r w:rsidR="00B83438">
        <w:rPr>
          <w:lang w:val="es-ES_tradnl"/>
        </w:rPr>
        <w:t xml:space="preserve">en todo el proceso de producción, es decir, </w:t>
      </w:r>
      <w:r>
        <w:rPr>
          <w:lang w:val="es-ES_tradnl"/>
        </w:rPr>
        <w:t>adquisición de materiales y materias primas, tramitación de permisos, embalajes, transportación, comercialización</w:t>
      </w:r>
      <w:r w:rsidR="00B83438">
        <w:rPr>
          <w:lang w:val="es-ES_tradnl"/>
        </w:rPr>
        <w:t xml:space="preserve">, etc. Asimismo, involucrar a los </w:t>
      </w:r>
      <w:r>
        <w:rPr>
          <w:lang w:val="es-ES_tradnl"/>
        </w:rPr>
        <w:t>estudiante</w:t>
      </w:r>
      <w:r w:rsidR="00B83438">
        <w:rPr>
          <w:lang w:val="es-ES_tradnl"/>
        </w:rPr>
        <w:t xml:space="preserve">s </w:t>
      </w:r>
      <w:r>
        <w:rPr>
          <w:lang w:val="es-ES_tradnl"/>
        </w:rPr>
        <w:t xml:space="preserve">para </w:t>
      </w:r>
      <w:r w:rsidR="00B83438">
        <w:rPr>
          <w:lang w:val="es-ES_tradnl"/>
        </w:rPr>
        <w:t xml:space="preserve">que </w:t>
      </w:r>
      <w:r>
        <w:rPr>
          <w:lang w:val="es-ES_tradnl"/>
        </w:rPr>
        <w:t>desarroll</w:t>
      </w:r>
      <w:r w:rsidR="00B83438">
        <w:rPr>
          <w:lang w:val="es-ES_tradnl"/>
        </w:rPr>
        <w:t>en</w:t>
      </w:r>
      <w:r>
        <w:rPr>
          <w:lang w:val="es-ES_tradnl"/>
        </w:rPr>
        <w:t xml:space="preserve"> actividades </w:t>
      </w:r>
      <w:r w:rsidR="00B83438">
        <w:rPr>
          <w:lang w:val="es-ES_tradnl"/>
        </w:rPr>
        <w:t xml:space="preserve">vinculadas </w:t>
      </w:r>
      <w:r>
        <w:rPr>
          <w:lang w:val="es-ES_tradnl"/>
        </w:rPr>
        <w:t>con las carreras que est</w:t>
      </w:r>
      <w:r w:rsidR="00B83438">
        <w:rPr>
          <w:lang w:val="es-ES_tradnl"/>
        </w:rPr>
        <w:t>á</w:t>
      </w:r>
      <w:r>
        <w:rPr>
          <w:lang w:val="es-ES_tradnl"/>
        </w:rPr>
        <w:t xml:space="preserve">n cursando y </w:t>
      </w:r>
      <w:r w:rsidR="00B83438">
        <w:rPr>
          <w:lang w:val="es-ES_tradnl"/>
        </w:rPr>
        <w:t>con este producto, pues de ese modo podrán poner en práctica la teoría aprendida en las aulas de clases.</w:t>
      </w:r>
    </w:p>
    <w:p w14:paraId="028165CA" w14:textId="233DD741" w:rsidR="00B83438" w:rsidRDefault="00B83438" w:rsidP="00B83438">
      <w:pPr>
        <w:spacing w:before="120" w:after="120" w:line="276" w:lineRule="auto"/>
        <w:ind w:firstLine="567"/>
        <w:jc w:val="both"/>
        <w:rPr>
          <w:lang w:val="es-ES_tradnl"/>
        </w:rPr>
      </w:pPr>
    </w:p>
    <w:p w14:paraId="16779D1A" w14:textId="05D2A2AD" w:rsidR="003157FF" w:rsidRDefault="003157FF" w:rsidP="00B83438">
      <w:pPr>
        <w:spacing w:before="120" w:after="120" w:line="276" w:lineRule="auto"/>
        <w:ind w:firstLine="567"/>
        <w:jc w:val="both"/>
        <w:rPr>
          <w:lang w:val="es-ES_tradnl"/>
        </w:rPr>
      </w:pPr>
    </w:p>
    <w:p w14:paraId="7CB76B1C" w14:textId="23950E14" w:rsidR="003157FF" w:rsidRDefault="003157FF" w:rsidP="00B83438">
      <w:pPr>
        <w:spacing w:before="120" w:after="120" w:line="276" w:lineRule="auto"/>
        <w:ind w:firstLine="567"/>
        <w:jc w:val="both"/>
        <w:rPr>
          <w:lang w:val="es-ES_tradnl"/>
        </w:rPr>
      </w:pPr>
    </w:p>
    <w:p w14:paraId="2849E750" w14:textId="363BBDEE" w:rsidR="003157FF" w:rsidRDefault="003157FF" w:rsidP="00B83438">
      <w:pPr>
        <w:spacing w:before="120" w:after="120" w:line="276" w:lineRule="auto"/>
        <w:ind w:firstLine="567"/>
        <w:jc w:val="both"/>
        <w:rPr>
          <w:lang w:val="es-ES_tradnl"/>
        </w:rPr>
      </w:pPr>
    </w:p>
    <w:p w14:paraId="2CF23372" w14:textId="62AC6A0A" w:rsidR="003157FF" w:rsidRDefault="003157FF" w:rsidP="00B83438">
      <w:pPr>
        <w:spacing w:before="120" w:after="120" w:line="276" w:lineRule="auto"/>
        <w:ind w:firstLine="567"/>
        <w:jc w:val="both"/>
        <w:rPr>
          <w:lang w:val="es-ES_tradnl"/>
        </w:rPr>
      </w:pPr>
    </w:p>
    <w:p w14:paraId="0B6CE25E" w14:textId="6B34F6BB" w:rsidR="003157FF" w:rsidRDefault="003157FF" w:rsidP="00B83438">
      <w:pPr>
        <w:spacing w:before="120" w:after="120" w:line="276" w:lineRule="auto"/>
        <w:ind w:firstLine="567"/>
        <w:jc w:val="both"/>
        <w:rPr>
          <w:lang w:val="es-ES_tradnl"/>
        </w:rPr>
      </w:pPr>
    </w:p>
    <w:p w14:paraId="69EA41D1" w14:textId="5AEBDFB1" w:rsidR="003157FF" w:rsidRDefault="003157FF" w:rsidP="00B83438">
      <w:pPr>
        <w:spacing w:before="120" w:after="120" w:line="276" w:lineRule="auto"/>
        <w:ind w:firstLine="567"/>
        <w:jc w:val="both"/>
        <w:rPr>
          <w:lang w:val="es-ES_tradnl"/>
        </w:rPr>
      </w:pPr>
    </w:p>
    <w:p w14:paraId="25F1714E" w14:textId="3A94754F" w:rsidR="003157FF" w:rsidRDefault="003157FF" w:rsidP="00B83438">
      <w:pPr>
        <w:spacing w:before="120" w:after="120" w:line="276" w:lineRule="auto"/>
        <w:ind w:firstLine="567"/>
        <w:jc w:val="both"/>
        <w:rPr>
          <w:lang w:val="es-ES_tradnl"/>
        </w:rPr>
      </w:pPr>
    </w:p>
    <w:p w14:paraId="6C652579" w14:textId="77777777" w:rsidR="003157FF" w:rsidRDefault="003157FF" w:rsidP="00B83438">
      <w:pPr>
        <w:spacing w:before="120" w:after="120" w:line="276" w:lineRule="auto"/>
        <w:ind w:firstLine="567"/>
        <w:jc w:val="both"/>
        <w:rPr>
          <w:lang w:val="es-ES_tradnl"/>
        </w:rPr>
      </w:pPr>
    </w:p>
    <w:p w14:paraId="50559BD5" w14:textId="5399A5D6" w:rsidR="00B00865" w:rsidRPr="003157FF" w:rsidRDefault="0020033A" w:rsidP="003157FF">
      <w:pPr>
        <w:spacing w:before="120" w:after="0" w:line="276" w:lineRule="auto"/>
        <w:ind w:firstLine="0"/>
        <w:rPr>
          <w:rFonts w:asciiTheme="minorHAnsi" w:hAnsiTheme="minorHAnsi" w:cstheme="minorHAnsi"/>
          <w:b/>
          <w:sz w:val="28"/>
        </w:rPr>
      </w:pPr>
      <w:r w:rsidRPr="003157FF">
        <w:rPr>
          <w:rFonts w:asciiTheme="minorHAnsi" w:hAnsiTheme="minorHAnsi" w:cstheme="minorHAnsi"/>
          <w:b/>
          <w:sz w:val="28"/>
        </w:rPr>
        <w:lastRenderedPageBreak/>
        <w:t>Referencias</w:t>
      </w:r>
    </w:p>
    <w:p w14:paraId="6BE78D8D" w14:textId="6D41EA2A" w:rsidR="00B25341" w:rsidRPr="00B25341" w:rsidRDefault="00B25341" w:rsidP="003157FF">
      <w:pPr>
        <w:spacing w:after="0" w:line="360" w:lineRule="auto"/>
        <w:ind w:left="709" w:hanging="709"/>
        <w:jc w:val="both"/>
        <w:rPr>
          <w:rFonts w:ascii="Times" w:hAnsi="Times"/>
          <w:szCs w:val="24"/>
        </w:rPr>
      </w:pPr>
      <w:r w:rsidRPr="00B25341">
        <w:rPr>
          <w:rFonts w:ascii="Times" w:eastAsia="Times New Roman" w:hAnsi="Times" w:cs="Times New Roman"/>
          <w:szCs w:val="24"/>
          <w:shd w:val="clear" w:color="auto" w:fill="FFFFFF"/>
        </w:rPr>
        <w:t>Cadeño, G. (</w:t>
      </w:r>
      <w:r w:rsidR="0095423F">
        <w:rPr>
          <w:rFonts w:ascii="Times" w:eastAsia="Times New Roman" w:hAnsi="Times" w:cs="Times New Roman"/>
          <w:szCs w:val="24"/>
          <w:shd w:val="clear" w:color="auto" w:fill="FFFFFF"/>
        </w:rPr>
        <w:t xml:space="preserve">4 de diciembre de </w:t>
      </w:r>
      <w:r w:rsidRPr="00B25341">
        <w:rPr>
          <w:rFonts w:ascii="Times" w:eastAsia="Times New Roman" w:hAnsi="Times" w:cs="Times New Roman"/>
          <w:szCs w:val="24"/>
          <w:shd w:val="clear" w:color="auto" w:fill="FFFFFF"/>
        </w:rPr>
        <w:t>2018). “La denominación de origen del tequila”. Guadalajara, México: Axópolis. Recuperado de:  </w:t>
      </w:r>
      <w:r w:rsidRPr="003157FF">
        <w:rPr>
          <w:rFonts w:ascii="Times" w:eastAsia="Times New Roman" w:hAnsi="Times" w:cs="Times New Roman"/>
          <w:szCs w:val="24"/>
          <w:shd w:val="clear" w:color="auto" w:fill="FFFFFF"/>
        </w:rPr>
        <w:t>http://www.axopolis.com/blogs/20986-la-denominacion-de-origen-tequila.html</w:t>
      </w:r>
      <w:r>
        <w:rPr>
          <w:rStyle w:val="Hipervnculo"/>
          <w:rFonts w:ascii="Times" w:eastAsia="Times New Roman" w:hAnsi="Times" w:cs="Times New Roman"/>
          <w:color w:val="auto"/>
          <w:szCs w:val="24"/>
          <w:shd w:val="clear" w:color="auto" w:fill="FFFFFF"/>
        </w:rPr>
        <w:t xml:space="preserve"> </w:t>
      </w:r>
    </w:p>
    <w:p w14:paraId="5F1EBEA5" w14:textId="56A27126" w:rsidR="00672CCC" w:rsidRPr="00DF4163" w:rsidRDefault="00672CCC" w:rsidP="003157FF">
      <w:pPr>
        <w:spacing w:after="0" w:line="360" w:lineRule="auto"/>
        <w:ind w:left="708" w:hanging="708"/>
        <w:jc w:val="both"/>
        <w:rPr>
          <w:rFonts w:ascii="Times" w:hAnsi="Times"/>
          <w:color w:val="0000FF"/>
          <w:szCs w:val="24"/>
          <w:u w:val="single"/>
        </w:rPr>
      </w:pPr>
      <w:r w:rsidRPr="00DF4163">
        <w:rPr>
          <w:rFonts w:ascii="Times" w:hAnsi="Times"/>
          <w:szCs w:val="24"/>
        </w:rPr>
        <w:t xml:space="preserve">Carrillo, L., Pérez, O. y Romero, T. (2010). </w:t>
      </w:r>
      <w:r w:rsidRPr="00DF4163">
        <w:rPr>
          <w:rFonts w:ascii="Times" w:hAnsi="Times"/>
          <w:i/>
          <w:szCs w:val="24"/>
        </w:rPr>
        <w:t>Expansión del tequila mexicano hacia la unión europea</w:t>
      </w:r>
      <w:r w:rsidRPr="00DF4163">
        <w:rPr>
          <w:rFonts w:ascii="Times" w:hAnsi="Times"/>
          <w:szCs w:val="24"/>
        </w:rPr>
        <w:t xml:space="preserve"> (tesis de licenciatura).</w:t>
      </w:r>
      <w:r w:rsidRPr="00DF4163">
        <w:rPr>
          <w:rFonts w:ascii="Times" w:hAnsi="Times"/>
          <w:i/>
          <w:szCs w:val="24"/>
        </w:rPr>
        <w:t xml:space="preserve"> </w:t>
      </w:r>
      <w:r w:rsidRPr="00DF4163">
        <w:rPr>
          <w:rFonts w:ascii="Times" w:hAnsi="Times"/>
          <w:szCs w:val="24"/>
        </w:rPr>
        <w:t xml:space="preserve">Instituto Politécnico Nacional. Unidad Profesional Interdisciplinaria de Ingeniería y Ciencias Sociales y Administrativas. Distrito Federal: México. Recuperado de </w:t>
      </w:r>
      <w:r w:rsidRPr="003157FF">
        <w:rPr>
          <w:rFonts w:ascii="Times" w:hAnsi="Times"/>
          <w:szCs w:val="24"/>
        </w:rPr>
        <w:t>https://tesis.ipn.mx/jspui/bitstream/123456789/7600/1/I7.1916.pdf</w:t>
      </w:r>
      <w:r w:rsidRPr="00DF4163">
        <w:rPr>
          <w:rStyle w:val="Hipervnculo"/>
          <w:rFonts w:ascii="Times" w:hAnsi="Times"/>
          <w:szCs w:val="24"/>
        </w:rPr>
        <w:t xml:space="preserve"> </w:t>
      </w:r>
    </w:p>
    <w:p w14:paraId="3984A013" w14:textId="72C6ABC2" w:rsidR="00672CCC" w:rsidRDefault="00672CCC" w:rsidP="003157FF">
      <w:pPr>
        <w:spacing w:after="0" w:line="360" w:lineRule="auto"/>
        <w:ind w:left="708" w:hanging="708"/>
        <w:jc w:val="both"/>
        <w:rPr>
          <w:rStyle w:val="Hipervnculo"/>
          <w:rFonts w:ascii="Times" w:eastAsia="Times New Roman" w:hAnsi="Times" w:cs="Times New Roman"/>
          <w:szCs w:val="24"/>
          <w:lang w:val="es-ES_tradnl"/>
        </w:rPr>
      </w:pPr>
      <w:r w:rsidRPr="00DF4163">
        <w:rPr>
          <w:rFonts w:ascii="Times" w:hAnsi="Times"/>
          <w:szCs w:val="24"/>
          <w:lang w:val="es-ES_tradnl"/>
        </w:rPr>
        <w:t xml:space="preserve">Celis, F. (25 de marzo de 2019). </w:t>
      </w:r>
      <w:r w:rsidRPr="00DF4163">
        <w:rPr>
          <w:rFonts w:ascii="Times" w:hAnsi="Times"/>
          <w:szCs w:val="24"/>
        </w:rPr>
        <w:t xml:space="preserve">Diageo, dueña de tequila Don Julio, se alista para duplicarse. </w:t>
      </w:r>
      <w:r w:rsidRPr="00DF4163">
        <w:rPr>
          <w:rFonts w:ascii="Times" w:hAnsi="Times"/>
          <w:i/>
          <w:szCs w:val="24"/>
          <w:lang w:val="es-ES_tradnl"/>
        </w:rPr>
        <w:t xml:space="preserve">Forbes. </w:t>
      </w:r>
      <w:r w:rsidRPr="00DF4163">
        <w:rPr>
          <w:rFonts w:ascii="Times" w:hAnsi="Times"/>
          <w:szCs w:val="24"/>
          <w:lang w:val="es-ES_tradnl"/>
        </w:rPr>
        <w:t xml:space="preserve">Recuperado </w:t>
      </w:r>
      <w:proofErr w:type="gramStart"/>
      <w:r w:rsidRPr="00DF4163">
        <w:rPr>
          <w:rFonts w:ascii="Times" w:hAnsi="Times"/>
          <w:szCs w:val="24"/>
          <w:lang w:val="es-ES_tradnl"/>
        </w:rPr>
        <w:t xml:space="preserve">de  </w:t>
      </w:r>
      <w:r w:rsidRPr="003157FF">
        <w:rPr>
          <w:rFonts w:ascii="Times" w:eastAsia="Times New Roman" w:hAnsi="Times" w:cs="Times New Roman"/>
          <w:szCs w:val="24"/>
          <w:lang w:val="es-ES_tradnl"/>
        </w:rPr>
        <w:t>https://www.forbes.com.mx/entrevista-diageo-duena-de-tequila-don-julio-se-alista-para-duplicarse/</w:t>
      </w:r>
      <w:proofErr w:type="gramEnd"/>
    </w:p>
    <w:p w14:paraId="44B82D42" w14:textId="15EF6234" w:rsidR="00CD4C06" w:rsidRPr="00DF4163" w:rsidRDefault="00CD4C06" w:rsidP="003157FF">
      <w:pPr>
        <w:spacing w:after="0" w:line="360" w:lineRule="auto"/>
        <w:ind w:left="708" w:hanging="708"/>
        <w:jc w:val="both"/>
        <w:rPr>
          <w:rFonts w:ascii="Times" w:hAnsi="Times"/>
          <w:szCs w:val="24"/>
        </w:rPr>
      </w:pPr>
      <w:r>
        <w:rPr>
          <w:rFonts w:ascii="Times" w:hAnsi="Times"/>
          <w:szCs w:val="24"/>
          <w:lang w:val="es-ES_tradnl"/>
        </w:rPr>
        <w:t xml:space="preserve">CRT. (2019).  Historia del Tequila. Concejo Regulador del Tequila. Rescatado de: </w:t>
      </w:r>
      <w:r w:rsidRPr="003157FF">
        <w:rPr>
          <w:rFonts w:ascii="Times" w:hAnsi="Times"/>
          <w:szCs w:val="24"/>
          <w:lang w:val="es-ES_tradnl"/>
        </w:rPr>
        <w:t>https://www.crt.org.mx/index.php/es/el-tequila-3/historia</w:t>
      </w:r>
      <w:r>
        <w:rPr>
          <w:rFonts w:ascii="Times" w:hAnsi="Times"/>
          <w:szCs w:val="24"/>
          <w:lang w:val="es-ES_tradnl"/>
        </w:rPr>
        <w:t xml:space="preserve"> </w:t>
      </w:r>
    </w:p>
    <w:p w14:paraId="2FFDD477" w14:textId="0D49CE70" w:rsidR="00672CCC" w:rsidRPr="00DF4163" w:rsidRDefault="00672CCC" w:rsidP="003157FF">
      <w:pPr>
        <w:spacing w:after="0" w:line="360" w:lineRule="auto"/>
        <w:ind w:left="708" w:hanging="708"/>
        <w:jc w:val="both"/>
        <w:rPr>
          <w:rFonts w:ascii="Times" w:hAnsi="Times"/>
          <w:szCs w:val="24"/>
          <w:lang w:val="es-ES_tradnl"/>
        </w:rPr>
      </w:pPr>
      <w:r w:rsidRPr="00DF4163">
        <w:rPr>
          <w:rFonts w:ascii="Times" w:eastAsia="Times New Roman" w:hAnsi="Times" w:cs="Times New Roman"/>
          <w:color w:val="333333"/>
          <w:szCs w:val="24"/>
          <w:shd w:val="clear" w:color="auto" w:fill="FFFFFF"/>
          <w:lang w:val="es-ES_tradnl" w:eastAsia="es-ES"/>
        </w:rPr>
        <w:t xml:space="preserve">Díez, J. (3 de abril de 2017). Cómo diferenciar los tipos de tequila: la guía de un experto. </w:t>
      </w:r>
      <w:proofErr w:type="spellStart"/>
      <w:r w:rsidRPr="00DF4163">
        <w:rPr>
          <w:rFonts w:ascii="Times" w:eastAsia="Times New Roman" w:hAnsi="Times" w:cs="Times New Roman"/>
          <w:i/>
          <w:color w:val="333333"/>
          <w:szCs w:val="24"/>
          <w:shd w:val="clear" w:color="auto" w:fill="FFFFFF"/>
          <w:lang w:val="es-ES_tradnl" w:eastAsia="es-ES"/>
        </w:rPr>
        <w:t>Esquire</w:t>
      </w:r>
      <w:proofErr w:type="spellEnd"/>
      <w:r w:rsidRPr="00DF4163">
        <w:rPr>
          <w:rFonts w:ascii="Times" w:eastAsia="Times New Roman" w:hAnsi="Times" w:cs="Times New Roman"/>
          <w:i/>
          <w:color w:val="333333"/>
          <w:szCs w:val="24"/>
          <w:shd w:val="clear" w:color="auto" w:fill="FFFFFF"/>
          <w:lang w:val="es-ES_tradnl" w:eastAsia="es-ES"/>
        </w:rPr>
        <w:t>.</w:t>
      </w:r>
      <w:r w:rsidRPr="00DF4163">
        <w:rPr>
          <w:rFonts w:ascii="Times" w:eastAsia="Times New Roman" w:hAnsi="Times" w:cs="Times New Roman"/>
          <w:color w:val="333333"/>
          <w:szCs w:val="24"/>
          <w:shd w:val="clear" w:color="auto" w:fill="FFFFFF"/>
          <w:lang w:val="es-ES_tradnl" w:eastAsia="es-ES"/>
        </w:rPr>
        <w:t xml:space="preserve"> Rescatado de </w:t>
      </w:r>
      <w:r w:rsidRPr="003157FF">
        <w:rPr>
          <w:rFonts w:ascii="Times" w:eastAsia="Times New Roman" w:hAnsi="Times" w:cs="Times New Roman"/>
          <w:szCs w:val="24"/>
          <w:shd w:val="clear" w:color="auto" w:fill="FFFFFF"/>
          <w:lang w:val="es-ES_tradnl" w:eastAsia="es-ES"/>
        </w:rPr>
        <w:t>https://www.esquirelat.com/comer-y-beber/como-diferenciar-los-tipos-de-tequila/</w:t>
      </w:r>
      <w:r w:rsidRPr="00DF4163">
        <w:rPr>
          <w:rFonts w:ascii="Times" w:eastAsia="Times New Roman" w:hAnsi="Times" w:cs="Times New Roman"/>
          <w:color w:val="333333"/>
          <w:szCs w:val="24"/>
          <w:shd w:val="clear" w:color="auto" w:fill="FFFFFF"/>
          <w:lang w:val="es-ES_tradnl" w:eastAsia="es-ES"/>
        </w:rPr>
        <w:t xml:space="preserve"> </w:t>
      </w:r>
    </w:p>
    <w:p w14:paraId="37CCB1B9" w14:textId="73F4BE85" w:rsidR="00672CCC" w:rsidRPr="00DF4163" w:rsidRDefault="00672CCC" w:rsidP="003157FF">
      <w:pPr>
        <w:spacing w:after="0" w:line="360" w:lineRule="auto"/>
        <w:ind w:left="708" w:hanging="708"/>
        <w:jc w:val="both"/>
        <w:rPr>
          <w:rFonts w:ascii="Times" w:eastAsia="Times New Roman" w:hAnsi="Times" w:cs="Times New Roman"/>
          <w:color w:val="333333"/>
          <w:szCs w:val="24"/>
          <w:shd w:val="clear" w:color="auto" w:fill="FFFFFF"/>
          <w:lang w:val="es-ES_tradnl" w:eastAsia="es-ES"/>
        </w:rPr>
      </w:pPr>
      <w:proofErr w:type="spellStart"/>
      <w:r w:rsidRPr="00DF4163">
        <w:rPr>
          <w:rFonts w:ascii="Times" w:eastAsia="Times New Roman" w:hAnsi="Times" w:cs="Times New Roman"/>
          <w:color w:val="333333"/>
          <w:szCs w:val="24"/>
          <w:shd w:val="clear" w:color="auto" w:fill="FFFFFF"/>
          <w:lang w:val="es-ES_tradnl" w:eastAsia="es-ES"/>
        </w:rPr>
        <w:t>Intagri</w:t>
      </w:r>
      <w:proofErr w:type="spellEnd"/>
      <w:r w:rsidRPr="00DF4163">
        <w:rPr>
          <w:rFonts w:ascii="Times" w:eastAsia="Times New Roman" w:hAnsi="Times" w:cs="Times New Roman"/>
          <w:color w:val="333333"/>
          <w:szCs w:val="24"/>
          <w:lang w:val="es-ES_tradnl" w:eastAsia="es-ES"/>
        </w:rPr>
        <w:t xml:space="preserve"> (2018). </w:t>
      </w:r>
      <w:r w:rsidRPr="00DF4163">
        <w:rPr>
          <w:rFonts w:ascii="Times" w:eastAsia="Times New Roman" w:hAnsi="Times" w:cs="Times New Roman"/>
          <w:i/>
          <w:color w:val="333333"/>
          <w:szCs w:val="24"/>
          <w:shd w:val="clear" w:color="auto" w:fill="FFFFFF"/>
          <w:lang w:val="es-ES_tradnl" w:eastAsia="es-ES"/>
        </w:rPr>
        <w:t xml:space="preserve">El cultivo de agave azul (agave </w:t>
      </w:r>
      <w:proofErr w:type="spellStart"/>
      <w:r w:rsidRPr="00DF4163">
        <w:rPr>
          <w:rFonts w:ascii="Times" w:eastAsia="Times New Roman" w:hAnsi="Times" w:cs="Times New Roman"/>
          <w:i/>
          <w:color w:val="333333"/>
          <w:szCs w:val="24"/>
          <w:shd w:val="clear" w:color="auto" w:fill="FFFFFF"/>
          <w:lang w:val="es-ES_tradnl" w:eastAsia="es-ES"/>
        </w:rPr>
        <w:t>tequilana</w:t>
      </w:r>
      <w:proofErr w:type="spellEnd"/>
      <w:r w:rsidRPr="00DF4163">
        <w:rPr>
          <w:rFonts w:ascii="Times" w:eastAsia="Times New Roman" w:hAnsi="Times" w:cs="Times New Roman"/>
          <w:i/>
          <w:color w:val="333333"/>
          <w:szCs w:val="24"/>
          <w:shd w:val="clear" w:color="auto" w:fill="FFFFFF"/>
          <w:lang w:val="es-ES_tradnl" w:eastAsia="es-ES"/>
        </w:rPr>
        <w:t xml:space="preserve"> weber </w:t>
      </w:r>
      <w:proofErr w:type="spellStart"/>
      <w:r w:rsidRPr="00DF4163">
        <w:rPr>
          <w:rFonts w:ascii="Times" w:eastAsia="Times New Roman" w:hAnsi="Times" w:cs="Times New Roman"/>
          <w:i/>
          <w:color w:val="333333"/>
          <w:szCs w:val="24"/>
          <w:shd w:val="clear" w:color="auto" w:fill="FFFFFF"/>
          <w:lang w:val="es-ES_tradnl" w:eastAsia="es-ES"/>
        </w:rPr>
        <w:t>var</w:t>
      </w:r>
      <w:proofErr w:type="spellEnd"/>
      <w:r w:rsidRPr="00DF4163">
        <w:rPr>
          <w:rFonts w:ascii="Times" w:eastAsia="Times New Roman" w:hAnsi="Times" w:cs="Times New Roman"/>
          <w:i/>
          <w:color w:val="333333"/>
          <w:szCs w:val="24"/>
          <w:shd w:val="clear" w:color="auto" w:fill="FFFFFF"/>
          <w:lang w:val="es-ES_tradnl" w:eastAsia="es-ES"/>
        </w:rPr>
        <w:t>. azul) en México</w:t>
      </w:r>
      <w:r w:rsidRPr="00DF4163">
        <w:rPr>
          <w:rFonts w:ascii="Times" w:eastAsia="Times New Roman" w:hAnsi="Times" w:cs="Times New Roman"/>
          <w:color w:val="333333"/>
          <w:szCs w:val="24"/>
          <w:shd w:val="clear" w:color="auto" w:fill="FFFFFF"/>
          <w:lang w:val="es-ES_tradnl" w:eastAsia="es-ES"/>
        </w:rPr>
        <w:t xml:space="preserve">. Recuperado de </w:t>
      </w:r>
      <w:r w:rsidRPr="003157FF">
        <w:rPr>
          <w:rFonts w:ascii="Times" w:eastAsia="Times New Roman" w:hAnsi="Times" w:cs="Times New Roman"/>
          <w:szCs w:val="24"/>
        </w:rPr>
        <w:t>https://www.intagri.com/articulos/nutricion-vegetal/el-cultivo-de-agave-azul-en-mexico</w:t>
      </w:r>
    </w:p>
    <w:p w14:paraId="793BFDF9" w14:textId="77777777" w:rsidR="00672CCC" w:rsidRPr="00DF4163" w:rsidRDefault="00672CCC" w:rsidP="003157FF">
      <w:pPr>
        <w:spacing w:after="0" w:line="360" w:lineRule="auto"/>
        <w:ind w:left="708" w:hanging="708"/>
        <w:jc w:val="both"/>
        <w:rPr>
          <w:rFonts w:ascii="Times" w:eastAsia="Times New Roman" w:hAnsi="Times" w:cs="Times New Roman"/>
          <w:color w:val="1E1E1E"/>
          <w:szCs w:val="24"/>
          <w:shd w:val="clear" w:color="auto" w:fill="FFFFFF"/>
          <w:lang w:val="es-ES_tradnl" w:eastAsia="es-ES"/>
        </w:rPr>
      </w:pPr>
      <w:r w:rsidRPr="00DF4163">
        <w:rPr>
          <w:rFonts w:ascii="Times" w:hAnsi="Times"/>
          <w:szCs w:val="24"/>
          <w:lang w:val="es-ES_tradnl"/>
        </w:rPr>
        <w:t xml:space="preserve">Jiménez, M. C. (2009). </w:t>
      </w:r>
      <w:r w:rsidRPr="00DF4163">
        <w:rPr>
          <w:rFonts w:ascii="Times" w:eastAsia="Times New Roman" w:hAnsi="Times" w:cs="Times New Roman"/>
          <w:szCs w:val="24"/>
          <w:lang w:val="es-ES_tradnl" w:eastAsia="es-ES"/>
        </w:rPr>
        <w:t xml:space="preserve">Reflexiones sobre el origen del vino mezcal-tequila. Mitos y verdades. El caso de </w:t>
      </w:r>
      <w:proofErr w:type="spellStart"/>
      <w:r w:rsidRPr="00DF4163">
        <w:rPr>
          <w:rFonts w:ascii="Times" w:eastAsia="Times New Roman" w:hAnsi="Times" w:cs="Times New Roman"/>
          <w:szCs w:val="24"/>
          <w:lang w:val="es-ES_tradnl" w:eastAsia="es-ES"/>
        </w:rPr>
        <w:t>Amatitan</w:t>
      </w:r>
      <w:proofErr w:type="spellEnd"/>
      <w:r w:rsidRPr="00DF4163">
        <w:rPr>
          <w:rFonts w:ascii="Times" w:eastAsia="Times New Roman" w:hAnsi="Times" w:cs="Times New Roman"/>
          <w:szCs w:val="24"/>
          <w:lang w:val="es-ES_tradnl" w:eastAsia="es-ES"/>
        </w:rPr>
        <w:t xml:space="preserve">. </w:t>
      </w:r>
      <w:r w:rsidRPr="00DF4163">
        <w:rPr>
          <w:rFonts w:ascii="Times" w:eastAsia="Times New Roman" w:hAnsi="Times" w:cs="Times New Roman"/>
          <w:i/>
          <w:szCs w:val="24"/>
          <w:lang w:val="es-ES_tradnl" w:eastAsia="es-ES"/>
        </w:rPr>
        <w:t>III Simposio Internacional del Tequila</w:t>
      </w:r>
      <w:r w:rsidRPr="00DF4163">
        <w:rPr>
          <w:rFonts w:ascii="Times" w:eastAsia="Times New Roman" w:hAnsi="Times" w:cs="Times New Roman"/>
          <w:szCs w:val="24"/>
          <w:lang w:val="es-ES_tradnl" w:eastAsia="es-ES"/>
        </w:rPr>
        <w:t>.</w:t>
      </w:r>
      <w:r w:rsidRPr="00DF4163">
        <w:rPr>
          <w:rFonts w:ascii="Times" w:eastAsia="Times New Roman" w:hAnsi="Times" w:cs="Times New Roman"/>
          <w:szCs w:val="24"/>
        </w:rPr>
        <w:t xml:space="preserve"> </w:t>
      </w:r>
      <w:r w:rsidRPr="00DF4163">
        <w:rPr>
          <w:rFonts w:ascii="Times" w:eastAsia="Times New Roman" w:hAnsi="Times" w:cs="Times New Roman"/>
          <w:szCs w:val="24"/>
          <w:lang w:val="es-ES_tradnl" w:eastAsia="es-ES"/>
        </w:rPr>
        <w:t>Guadalajara, diciembre de 2009.</w:t>
      </w:r>
    </w:p>
    <w:p w14:paraId="0D8B274E" w14:textId="56E303C0" w:rsidR="00672CCC" w:rsidRPr="00DF4163" w:rsidRDefault="00672CCC" w:rsidP="003157FF">
      <w:pPr>
        <w:spacing w:after="0" w:line="360" w:lineRule="auto"/>
        <w:ind w:left="708" w:hanging="708"/>
        <w:jc w:val="both"/>
        <w:rPr>
          <w:rFonts w:ascii="Times" w:hAnsi="Times"/>
          <w:szCs w:val="24"/>
          <w:lang w:val="es-ES_tradnl"/>
        </w:rPr>
      </w:pPr>
      <w:r w:rsidRPr="009A7220">
        <w:rPr>
          <w:rFonts w:ascii="Times" w:hAnsi="Times"/>
          <w:i/>
          <w:szCs w:val="24"/>
          <w:lang w:val="es-ES_tradnl"/>
        </w:rPr>
        <w:t>Latitud 21</w:t>
      </w:r>
      <w:r w:rsidRPr="00DF4163">
        <w:rPr>
          <w:rFonts w:ascii="Times" w:hAnsi="Times"/>
          <w:szCs w:val="24"/>
          <w:lang w:val="es-ES_tradnl"/>
        </w:rPr>
        <w:t xml:space="preserve"> (31 de julio de 2017). Encuentros: </w:t>
      </w:r>
      <w:proofErr w:type="spellStart"/>
      <w:r w:rsidRPr="00DF4163">
        <w:rPr>
          <w:rFonts w:ascii="Times" w:hAnsi="Times"/>
          <w:szCs w:val="24"/>
          <w:lang w:val="es-ES_tradnl"/>
        </w:rPr>
        <w:t>Josafath</w:t>
      </w:r>
      <w:proofErr w:type="spellEnd"/>
      <w:r w:rsidRPr="00DF4163">
        <w:rPr>
          <w:rFonts w:ascii="Times" w:hAnsi="Times"/>
          <w:szCs w:val="24"/>
          <w:lang w:val="es-ES_tradnl"/>
        </w:rPr>
        <w:t xml:space="preserve"> Rodríguez. </w:t>
      </w:r>
      <w:r w:rsidRPr="00DF4163">
        <w:rPr>
          <w:rFonts w:ascii="Times" w:hAnsi="Times"/>
          <w:i/>
          <w:szCs w:val="24"/>
          <w:lang w:val="es-ES_tradnl"/>
        </w:rPr>
        <w:t>Latitud 21</w:t>
      </w:r>
      <w:r w:rsidRPr="00DF4163">
        <w:rPr>
          <w:rFonts w:ascii="Times" w:hAnsi="Times"/>
          <w:szCs w:val="24"/>
          <w:lang w:val="es-ES_tradnl"/>
        </w:rPr>
        <w:t xml:space="preserve">. Recuperado de </w:t>
      </w:r>
      <w:r w:rsidRPr="003157FF">
        <w:rPr>
          <w:rFonts w:ascii="Times" w:eastAsia="Times New Roman" w:hAnsi="Times" w:cs="Times New Roman"/>
          <w:szCs w:val="24"/>
        </w:rPr>
        <w:t>https://l21.mx/encuentros-5/</w:t>
      </w:r>
    </w:p>
    <w:p w14:paraId="71F866D0" w14:textId="357BAE97" w:rsidR="00E73556" w:rsidRPr="00E73556" w:rsidRDefault="00672CCC" w:rsidP="003157FF">
      <w:pPr>
        <w:spacing w:after="0" w:line="360" w:lineRule="auto"/>
        <w:ind w:left="708" w:hanging="708"/>
        <w:jc w:val="both"/>
        <w:rPr>
          <w:rFonts w:ascii="Times" w:eastAsia="Times New Roman" w:hAnsi="Times" w:cs="Times New Roman"/>
          <w:szCs w:val="24"/>
        </w:rPr>
      </w:pPr>
      <w:r w:rsidRPr="00DF4163">
        <w:rPr>
          <w:rFonts w:ascii="Times" w:eastAsia="Times New Roman" w:hAnsi="Times" w:cs="Times New Roman"/>
          <w:szCs w:val="24"/>
        </w:rPr>
        <w:t xml:space="preserve">Mendoza, J. (27 de febrero de 2020). México: volumen de exportación de tequila 1995.2019. </w:t>
      </w:r>
      <w:r w:rsidRPr="00DF4163">
        <w:rPr>
          <w:rFonts w:ascii="Times" w:eastAsia="Times New Roman" w:hAnsi="Times" w:cs="Times New Roman"/>
          <w:i/>
          <w:szCs w:val="24"/>
        </w:rPr>
        <w:t>Statista. Global No. 1 Business Sata Plataform</w:t>
      </w:r>
      <w:r w:rsidRPr="00DF4163">
        <w:rPr>
          <w:rFonts w:ascii="Times" w:eastAsia="Times New Roman" w:hAnsi="Times" w:cs="Times New Roman"/>
          <w:szCs w:val="24"/>
        </w:rPr>
        <w:t xml:space="preserve">. Recuperado de </w:t>
      </w:r>
      <w:r w:rsidR="00E73556" w:rsidRPr="003157FF">
        <w:rPr>
          <w:rFonts w:ascii="Times" w:eastAsia="Times New Roman" w:hAnsi="Times" w:cs="Times New Roman"/>
          <w:szCs w:val="24"/>
        </w:rPr>
        <w:t>https://www.statista.com/statistics/311742/mexico-s-export-amount-of-tequila/</w:t>
      </w:r>
      <w:r w:rsidR="00E73556">
        <w:rPr>
          <w:rFonts w:ascii="Times" w:eastAsia="Times New Roman" w:hAnsi="Times" w:cs="Times New Roman"/>
          <w:szCs w:val="24"/>
        </w:rPr>
        <w:t xml:space="preserve"> </w:t>
      </w:r>
    </w:p>
    <w:p w14:paraId="0A700019" w14:textId="57237797" w:rsidR="00672CCC" w:rsidRPr="00822BB2" w:rsidRDefault="00672CCC" w:rsidP="003157FF">
      <w:pPr>
        <w:shd w:val="clear" w:color="auto" w:fill="FFFFFF"/>
        <w:spacing w:after="0" w:line="360" w:lineRule="auto"/>
        <w:ind w:left="708" w:hanging="708"/>
        <w:jc w:val="both"/>
        <w:rPr>
          <w:rFonts w:ascii="Times" w:eastAsia="Times New Roman" w:hAnsi="Times" w:cs="Times New Roman"/>
          <w:color w:val="333333"/>
          <w:szCs w:val="24"/>
          <w:lang w:val="es-ES_tradnl" w:eastAsia="es-ES"/>
        </w:rPr>
      </w:pPr>
      <w:r w:rsidRPr="00DF4163">
        <w:rPr>
          <w:rFonts w:ascii="Times" w:eastAsia="Times New Roman" w:hAnsi="Times" w:cs="Times New Roman"/>
          <w:color w:val="333333"/>
          <w:szCs w:val="24"/>
          <w:lang w:val="es-ES_tradnl" w:eastAsia="es-ES"/>
        </w:rPr>
        <w:t xml:space="preserve">Munguía, J. (1984). </w:t>
      </w:r>
      <w:r w:rsidRPr="00DF4163">
        <w:rPr>
          <w:rFonts w:ascii="Times" w:eastAsia="Times New Roman" w:hAnsi="Times" w:cs="Times New Roman"/>
          <w:i/>
          <w:color w:val="333333"/>
          <w:szCs w:val="24"/>
          <w:lang w:val="es-ES_tradnl" w:eastAsia="es-ES"/>
        </w:rPr>
        <w:t>Nueva toponimia Náhuatl de Jalisco</w:t>
      </w:r>
      <w:r w:rsidRPr="00DF4163">
        <w:rPr>
          <w:rFonts w:ascii="Times" w:eastAsia="Times New Roman" w:hAnsi="Times" w:cs="Times New Roman"/>
          <w:color w:val="333333"/>
          <w:szCs w:val="24"/>
          <w:lang w:val="es-ES_tradnl" w:eastAsia="es-ES"/>
        </w:rPr>
        <w:t xml:space="preserve">. Colección: Temática Jalisciense nro. 6. Guadalajara, Jal., UNED. Recuperado </w:t>
      </w:r>
      <w:proofErr w:type="gramStart"/>
      <w:r w:rsidRPr="00DF4163">
        <w:rPr>
          <w:rFonts w:ascii="Times" w:eastAsia="Times New Roman" w:hAnsi="Times" w:cs="Times New Roman"/>
          <w:color w:val="333333"/>
          <w:szCs w:val="24"/>
          <w:lang w:val="es-ES_tradnl" w:eastAsia="es-ES"/>
        </w:rPr>
        <w:t xml:space="preserve">de  </w:t>
      </w:r>
      <w:r w:rsidRPr="003157FF">
        <w:rPr>
          <w:rFonts w:ascii="Times" w:eastAsia="Times New Roman" w:hAnsi="Times" w:cs="Times New Roman"/>
          <w:szCs w:val="24"/>
          <w:lang w:val="es-ES_tradnl" w:eastAsia="es-ES"/>
        </w:rPr>
        <w:t>https://www.jalisco.gob.mx/es/jalisco/municipios/tequila</w:t>
      </w:r>
      <w:proofErr w:type="gramEnd"/>
      <w:r>
        <w:rPr>
          <w:rFonts w:ascii="Times" w:eastAsia="Times New Roman" w:hAnsi="Times" w:cs="Times New Roman"/>
          <w:color w:val="333333"/>
          <w:szCs w:val="24"/>
          <w:lang w:val="es-ES_tradnl" w:eastAsia="es-ES"/>
        </w:rPr>
        <w:t xml:space="preserve"> </w:t>
      </w:r>
    </w:p>
    <w:p w14:paraId="05C07602" w14:textId="1F52CE66" w:rsidR="00672CCC" w:rsidRDefault="00672CCC" w:rsidP="003157FF">
      <w:pPr>
        <w:spacing w:after="0" w:line="360" w:lineRule="auto"/>
        <w:ind w:left="708" w:hanging="708"/>
        <w:jc w:val="both"/>
        <w:rPr>
          <w:rStyle w:val="Hipervnculo"/>
          <w:rFonts w:ascii="Times" w:hAnsi="Times"/>
          <w:szCs w:val="24"/>
          <w:lang w:val="es-ES_tradnl"/>
        </w:rPr>
      </w:pPr>
      <w:r w:rsidRPr="00E73556">
        <w:rPr>
          <w:rFonts w:ascii="Times" w:hAnsi="Times"/>
          <w:szCs w:val="24"/>
          <w:lang w:val="es-ES_tradnl"/>
        </w:rPr>
        <w:lastRenderedPageBreak/>
        <w:t xml:space="preserve">Navarrete, Z. (21 de junio de 2017). Tequila: un viaje con denominación de origen. </w:t>
      </w:r>
      <w:r w:rsidRPr="00E73556">
        <w:rPr>
          <w:rFonts w:ascii="Times" w:hAnsi="Times"/>
          <w:i/>
          <w:szCs w:val="24"/>
          <w:lang w:val="es-ES_tradnl"/>
        </w:rPr>
        <w:t>El Universal</w:t>
      </w:r>
      <w:r w:rsidRPr="00E73556">
        <w:rPr>
          <w:rFonts w:ascii="Times" w:hAnsi="Times"/>
          <w:szCs w:val="24"/>
          <w:lang w:val="es-ES_tradnl"/>
        </w:rPr>
        <w:t xml:space="preserve">. Recuperado </w:t>
      </w:r>
      <w:proofErr w:type="gramStart"/>
      <w:r w:rsidRPr="00E73556">
        <w:rPr>
          <w:rFonts w:ascii="Times" w:hAnsi="Times"/>
          <w:szCs w:val="24"/>
          <w:lang w:val="es-ES_tradnl"/>
        </w:rPr>
        <w:t xml:space="preserve">de  </w:t>
      </w:r>
      <w:r w:rsidRPr="003157FF">
        <w:rPr>
          <w:rFonts w:ascii="Times" w:hAnsi="Times"/>
          <w:szCs w:val="24"/>
          <w:lang w:val="es-ES_tradnl"/>
        </w:rPr>
        <w:t>https://www.eluniversal.com.mx/articulo/destinos/2017/06/21/tequila-un-viaje-con-denominacion-de-origen</w:t>
      </w:r>
      <w:proofErr w:type="gramEnd"/>
    </w:p>
    <w:p w14:paraId="1CE68122" w14:textId="7F972307" w:rsidR="00BE47E9" w:rsidRPr="00BE47E9" w:rsidRDefault="00BE47E9" w:rsidP="003157FF">
      <w:pPr>
        <w:spacing w:after="0" w:line="360" w:lineRule="auto"/>
        <w:ind w:left="708" w:hanging="708"/>
        <w:jc w:val="both"/>
        <w:rPr>
          <w:rStyle w:val="Hipervnculo"/>
          <w:color w:val="auto"/>
          <w:u w:val="none"/>
        </w:rPr>
      </w:pPr>
      <w:r w:rsidRPr="00BE47E9">
        <w:rPr>
          <w:rFonts w:ascii="Times" w:eastAsia="Times New Roman" w:hAnsi="Times" w:cs="Times New Roman"/>
          <w:color w:val="1F2126"/>
          <w:szCs w:val="24"/>
          <w:shd w:val="clear" w:color="auto" w:fill="FFFFFF"/>
          <w:lang w:val="es-ES_tradnl" w:eastAsia="es-ES"/>
        </w:rPr>
        <w:t>NOM-006-SCFI-2012</w:t>
      </w:r>
      <w:r w:rsidRPr="00DF4163">
        <w:t xml:space="preserve">. </w:t>
      </w:r>
      <w:r w:rsidRPr="00DF4163">
        <w:rPr>
          <w:rFonts w:ascii="Times" w:hAnsi="Times"/>
          <w:i/>
          <w:szCs w:val="24"/>
        </w:rPr>
        <w:t>¿Qué es el tequila?</w:t>
      </w:r>
      <w:r w:rsidRPr="00DF4163">
        <w:rPr>
          <w:rFonts w:ascii="Times" w:hAnsi="Times"/>
          <w:szCs w:val="24"/>
        </w:rPr>
        <w:t xml:space="preserve"> Concejo Regulador del Tequila. Recuperado de  https:/</w:t>
      </w:r>
      <w:hyperlink r:id="rId15" w:history="1">
        <w:r w:rsidRPr="00DF4163">
          <w:rPr>
            <w:rStyle w:val="Hipervnculo"/>
            <w:rFonts w:ascii="Times" w:hAnsi="Times"/>
            <w:color w:val="auto"/>
            <w:szCs w:val="24"/>
            <w:u w:val="none"/>
          </w:rPr>
          <w:t>/www.crt.</w:t>
        </w:r>
      </w:hyperlink>
      <w:r w:rsidRPr="00DF4163">
        <w:rPr>
          <w:rFonts w:ascii="Times" w:hAnsi="Times"/>
          <w:szCs w:val="24"/>
        </w:rPr>
        <w:t>o</w:t>
      </w:r>
      <w:hyperlink r:id="rId16" w:history="1">
        <w:r w:rsidRPr="00DF4163">
          <w:rPr>
            <w:rStyle w:val="Hipervnculo"/>
            <w:rFonts w:ascii="Times" w:hAnsi="Times"/>
            <w:color w:val="auto"/>
            <w:szCs w:val="24"/>
            <w:u w:val="none"/>
          </w:rPr>
          <w:t>rg.mx/index.php/es/el-tequila-3/que-es-el-tequila</w:t>
        </w:r>
      </w:hyperlink>
      <w:r>
        <w:rPr>
          <w:rStyle w:val="Hipervnculo"/>
          <w:rFonts w:ascii="Times" w:hAnsi="Times"/>
          <w:color w:val="auto"/>
          <w:szCs w:val="24"/>
          <w:u w:val="none"/>
        </w:rPr>
        <w:t xml:space="preserve">  </w:t>
      </w:r>
    </w:p>
    <w:p w14:paraId="5C86C56F" w14:textId="0751E2A5" w:rsidR="00C9655D" w:rsidRPr="00C9655D" w:rsidRDefault="00C9655D" w:rsidP="003157FF">
      <w:pPr>
        <w:shd w:val="clear" w:color="auto" w:fill="FFFFFF"/>
        <w:spacing w:after="0" w:line="360" w:lineRule="auto"/>
        <w:ind w:left="709" w:hanging="709"/>
        <w:jc w:val="both"/>
        <w:textAlignment w:val="baseline"/>
        <w:rPr>
          <w:rFonts w:eastAsia="Times New Roman" w:cs="Times New Roman"/>
          <w:sz w:val="23"/>
          <w:szCs w:val="23"/>
        </w:rPr>
      </w:pPr>
      <w:r w:rsidRPr="006C20DE">
        <w:rPr>
          <w:rStyle w:val="display-block"/>
          <w:rFonts w:ascii="Times" w:eastAsia="Times New Roman" w:hAnsi="Times" w:cs="Times New Roman"/>
          <w:szCs w:val="24"/>
          <w:bdr w:val="none" w:sz="0" w:space="0" w:color="auto" w:frame="1"/>
        </w:rPr>
        <w:t xml:space="preserve">Orús, A. (2019) Statista. Principales bebidas espirituosas del mundo en 2018, por volumen de </w:t>
      </w:r>
      <w:proofErr w:type="gramStart"/>
      <w:r w:rsidRPr="006C20DE">
        <w:rPr>
          <w:rStyle w:val="display-block"/>
          <w:rFonts w:ascii="Times" w:eastAsia="Times New Roman" w:hAnsi="Times" w:cs="Times New Roman"/>
          <w:szCs w:val="24"/>
          <w:bdr w:val="none" w:sz="0" w:space="0" w:color="auto" w:frame="1"/>
        </w:rPr>
        <w:t>ventas</w:t>
      </w:r>
      <w:r w:rsidRPr="006C20DE">
        <w:rPr>
          <w:rStyle w:val="display-block"/>
          <w:rFonts w:ascii="Times" w:eastAsia="Times New Roman" w:hAnsi="Times" w:cs="Times New Roman"/>
          <w:bCs/>
          <w:i/>
          <w:iCs/>
          <w:szCs w:val="24"/>
          <w:bdr w:val="none" w:sz="0" w:space="0" w:color="auto" w:frame="1"/>
        </w:rPr>
        <w:t>(</w:t>
      </w:r>
      <w:proofErr w:type="gramEnd"/>
      <w:r w:rsidRPr="006C20DE">
        <w:rPr>
          <w:rStyle w:val="display-block"/>
          <w:rFonts w:ascii="Times" w:eastAsia="Times New Roman" w:hAnsi="Times" w:cs="Times New Roman"/>
          <w:bCs/>
          <w:i/>
          <w:iCs/>
          <w:szCs w:val="24"/>
          <w:bdr w:val="none" w:sz="0" w:space="0" w:color="auto" w:frame="1"/>
        </w:rPr>
        <w:t>en millones de cajas de 9 litros)</w:t>
      </w:r>
      <w:r w:rsidRPr="006C20DE">
        <w:t xml:space="preserve"> </w:t>
      </w:r>
      <w:r w:rsidRPr="006C20DE">
        <w:rPr>
          <w:rFonts w:ascii="Times" w:hAnsi="Times"/>
          <w:szCs w:val="24"/>
        </w:rPr>
        <w:t xml:space="preserve">Rescatado de </w:t>
      </w:r>
      <w:r w:rsidRPr="003157FF">
        <w:rPr>
          <w:rFonts w:ascii="Times" w:hAnsi="Times"/>
          <w:szCs w:val="24"/>
        </w:rPr>
        <w:t>https://es.statista.com/estadisticas/618044/bebidas-espirituosas-principales-marcas-por-volumen-de-ventas/</w:t>
      </w:r>
      <w:r>
        <w:rPr>
          <w:rFonts w:ascii="Times" w:hAnsi="Times"/>
          <w:szCs w:val="24"/>
        </w:rPr>
        <w:t xml:space="preserve"> </w:t>
      </w:r>
    </w:p>
    <w:p w14:paraId="437BE3AC" w14:textId="54C61F89" w:rsidR="00672CCC" w:rsidRPr="00DF4163" w:rsidRDefault="00672CCC" w:rsidP="003157FF">
      <w:pPr>
        <w:spacing w:after="0" w:line="360" w:lineRule="auto"/>
        <w:ind w:left="708" w:hanging="708"/>
        <w:jc w:val="both"/>
        <w:rPr>
          <w:rFonts w:ascii="Times" w:hAnsi="Times"/>
          <w:szCs w:val="24"/>
          <w:lang w:val="es-ES_tradnl"/>
        </w:rPr>
      </w:pPr>
      <w:r w:rsidRPr="00DF4163">
        <w:rPr>
          <w:shd w:val="clear" w:color="auto" w:fill="FFFFFF"/>
          <w:lang w:val="es-ES_tradnl" w:eastAsia="es-ES"/>
        </w:rPr>
        <w:t>Ramírez, A. (15 de enero de 2020).</w:t>
      </w:r>
      <w:r w:rsidRPr="00DF4163">
        <w:rPr>
          <w:bCs/>
        </w:rPr>
        <w:t xml:space="preserve"> El 2019 fue el mejor año para el tequila y estos datos lo comprueban.</w:t>
      </w:r>
      <w:r w:rsidRPr="00DF4163">
        <w:t xml:space="preserve"> </w:t>
      </w:r>
      <w:r w:rsidRPr="00DF4163">
        <w:rPr>
          <w:i/>
          <w:shd w:val="clear" w:color="auto" w:fill="FFFFFF"/>
          <w:lang w:val="es-ES_tradnl" w:eastAsia="es-ES"/>
        </w:rPr>
        <w:t xml:space="preserve">Informa BTL. </w:t>
      </w:r>
      <w:r w:rsidRPr="00DF4163">
        <w:rPr>
          <w:shd w:val="clear" w:color="auto" w:fill="FFFFFF"/>
          <w:lang w:val="es-ES_tradnl" w:eastAsia="es-ES"/>
        </w:rPr>
        <w:t>Recuperado de</w:t>
      </w:r>
      <w:r w:rsidRPr="00DF4163">
        <w:rPr>
          <w:i/>
          <w:lang w:val="es-ES_tradnl"/>
        </w:rPr>
        <w:t xml:space="preserve"> </w:t>
      </w:r>
      <w:r w:rsidRPr="003157FF">
        <w:rPr>
          <w:rFonts w:ascii="Times" w:eastAsia="Times New Roman" w:hAnsi="Times" w:cs="Times New Roman"/>
          <w:szCs w:val="24"/>
          <w:lang w:val="es-ES_tradnl"/>
        </w:rPr>
        <w:t>https://www.informabtl.com/el-2019-fue-el-mejor-ano-para-el-tequila-y-estos-datos-lo-comprueban/</w:t>
      </w:r>
      <w:r w:rsidRPr="00DF4163">
        <w:rPr>
          <w:rFonts w:ascii="Times" w:eastAsia="Times New Roman" w:hAnsi="Times" w:cs="Times New Roman"/>
          <w:szCs w:val="24"/>
          <w:lang w:val="es-ES_tradnl"/>
        </w:rPr>
        <w:t xml:space="preserve"> </w:t>
      </w:r>
    </w:p>
    <w:p w14:paraId="02DA1920" w14:textId="63745FCE" w:rsidR="00672CCC" w:rsidRPr="00DF4163" w:rsidRDefault="00672CCC" w:rsidP="003157FF">
      <w:pPr>
        <w:spacing w:after="0" w:line="360" w:lineRule="auto"/>
        <w:ind w:left="708" w:hanging="708"/>
        <w:jc w:val="both"/>
        <w:rPr>
          <w:rFonts w:ascii="Times" w:hAnsi="Times"/>
          <w:szCs w:val="24"/>
        </w:rPr>
      </w:pPr>
      <w:r w:rsidRPr="00DF4163">
        <w:rPr>
          <w:rFonts w:ascii="Times" w:hAnsi="Times"/>
          <w:szCs w:val="24"/>
        </w:rPr>
        <w:t xml:space="preserve">Rodríguez, C. (2 de marzo de 2017). ¿Sabes cómo catar un tequila? Aquí te lo mostramos. </w:t>
      </w:r>
      <w:r w:rsidRPr="00DF4163">
        <w:rPr>
          <w:rFonts w:ascii="Times" w:hAnsi="Times"/>
          <w:i/>
          <w:szCs w:val="24"/>
        </w:rPr>
        <w:t>DERepoteros</w:t>
      </w:r>
      <w:r w:rsidRPr="00DF4163">
        <w:rPr>
          <w:rFonts w:ascii="Times" w:hAnsi="Times"/>
          <w:szCs w:val="24"/>
        </w:rPr>
        <w:t xml:space="preserve">. Recuperado de </w:t>
      </w:r>
      <w:r w:rsidRPr="003157FF">
        <w:rPr>
          <w:rFonts w:ascii="Times" w:hAnsi="Times"/>
          <w:szCs w:val="24"/>
        </w:rPr>
        <w:t>http://dereporteros.com/2017/03/02/sabes-como-catar-un-tequila-aqui-te-lo-contamos/</w:t>
      </w:r>
      <w:r w:rsidRPr="00DF4163">
        <w:rPr>
          <w:rFonts w:ascii="Times" w:hAnsi="Times"/>
          <w:szCs w:val="24"/>
        </w:rPr>
        <w:t xml:space="preserve"> </w:t>
      </w:r>
    </w:p>
    <w:p w14:paraId="040299B9" w14:textId="77777777" w:rsidR="00672CCC" w:rsidRPr="00DF4163" w:rsidRDefault="00672CCC" w:rsidP="003157FF">
      <w:pPr>
        <w:spacing w:after="0" w:line="360" w:lineRule="auto"/>
        <w:ind w:left="708" w:hanging="708"/>
        <w:jc w:val="both"/>
        <w:rPr>
          <w:rFonts w:ascii="Times" w:hAnsi="Times"/>
          <w:szCs w:val="24"/>
        </w:rPr>
      </w:pPr>
      <w:r w:rsidRPr="00DF4163">
        <w:rPr>
          <w:rFonts w:ascii="Times" w:hAnsi="Times"/>
          <w:szCs w:val="24"/>
        </w:rPr>
        <w:t>Rodríguez, M. A. (23 de mayo  de 2017)</w:t>
      </w:r>
      <w:r w:rsidRPr="00DF4163">
        <w:rPr>
          <w:rFonts w:ascii="Times" w:hAnsi="Times"/>
          <w:i/>
          <w:szCs w:val="24"/>
        </w:rPr>
        <w:t xml:space="preserve">. </w:t>
      </w:r>
      <w:r w:rsidRPr="00DF4163">
        <w:rPr>
          <w:rFonts w:ascii="Times" w:hAnsi="Times"/>
          <w:szCs w:val="24"/>
        </w:rPr>
        <w:t>Diageo acelera globalización de tequila Don Julio:</w:t>
      </w:r>
      <w:r w:rsidRPr="00DF4163">
        <w:rPr>
          <w:rFonts w:ascii="Times" w:hAnsi="Times"/>
          <w:i/>
          <w:szCs w:val="24"/>
        </w:rPr>
        <w:t xml:space="preserve"> El Economista. </w:t>
      </w:r>
      <w:r w:rsidRPr="00DF4163">
        <w:rPr>
          <w:rFonts w:ascii="Times" w:hAnsi="Times"/>
          <w:szCs w:val="24"/>
        </w:rPr>
        <w:t>Recuperado de  https:/</w:t>
      </w:r>
      <w:hyperlink r:id="rId17" w:history="1">
        <w:r w:rsidRPr="00DF4163">
          <w:rPr>
            <w:rStyle w:val="Hipervnculo"/>
            <w:rFonts w:ascii="Times" w:hAnsi="Times"/>
            <w:color w:val="auto"/>
            <w:szCs w:val="24"/>
            <w:u w:val="none"/>
          </w:rPr>
          <w:t>/www.e</w:t>
        </w:r>
      </w:hyperlink>
      <w:r w:rsidRPr="00DF4163">
        <w:rPr>
          <w:rFonts w:ascii="Times" w:hAnsi="Times"/>
          <w:szCs w:val="24"/>
        </w:rPr>
        <w:t>l</w:t>
      </w:r>
      <w:hyperlink r:id="rId18" w:history="1">
        <w:r w:rsidRPr="00DF4163">
          <w:rPr>
            <w:rStyle w:val="Hipervnculo"/>
            <w:rFonts w:ascii="Times" w:hAnsi="Times"/>
            <w:color w:val="auto"/>
            <w:szCs w:val="24"/>
            <w:u w:val="none"/>
          </w:rPr>
          <w:t>economista.com.mx/empresas/Diageo-acelera-globalizacion-</w:t>
        </w:r>
      </w:hyperlink>
      <w:r w:rsidRPr="00DF4163">
        <w:rPr>
          <w:rFonts w:ascii="Times" w:hAnsi="Times"/>
          <w:szCs w:val="24"/>
        </w:rPr>
        <w:t xml:space="preserve">del-tequila-Don-Julio-20170524-0098.html </w:t>
      </w:r>
    </w:p>
    <w:p w14:paraId="72D0116B" w14:textId="58B7AF12" w:rsidR="00672CCC" w:rsidRPr="00DF4163" w:rsidRDefault="00672CCC" w:rsidP="003157FF">
      <w:pPr>
        <w:spacing w:after="0" w:line="360" w:lineRule="auto"/>
        <w:ind w:left="708" w:hanging="708"/>
        <w:jc w:val="both"/>
        <w:rPr>
          <w:rFonts w:eastAsia="Times New Roman" w:cs="Times New Roman"/>
          <w:color w:val="141414"/>
        </w:rPr>
      </w:pPr>
      <w:r w:rsidRPr="00DF4163">
        <w:rPr>
          <w:rFonts w:eastAsia="Times New Roman" w:cs="Times New Roman"/>
        </w:rPr>
        <w:t xml:space="preserve">Romo, P. (2018). </w:t>
      </w:r>
      <w:r w:rsidRPr="00DF4163">
        <w:t>Industria del tequila va por nuevo récord en producción en 2019</w:t>
      </w:r>
      <w:r w:rsidRPr="00DF4163">
        <w:rPr>
          <w:rFonts w:eastAsia="Times New Roman" w:cs="Times New Roman"/>
          <w:color w:val="141414"/>
        </w:rPr>
        <w:t xml:space="preserve">. </w:t>
      </w:r>
      <w:r w:rsidRPr="00DF4163">
        <w:rPr>
          <w:rFonts w:eastAsia="Times New Roman" w:cs="Times New Roman"/>
          <w:i/>
        </w:rPr>
        <w:t>El Economista</w:t>
      </w:r>
      <w:r w:rsidRPr="00DF4163">
        <w:rPr>
          <w:rFonts w:eastAsia="Times New Roman" w:cs="Times New Roman"/>
        </w:rPr>
        <w:t xml:space="preserve">. Recuperado </w:t>
      </w:r>
      <w:proofErr w:type="gramStart"/>
      <w:r w:rsidRPr="00DF4163">
        <w:rPr>
          <w:rFonts w:eastAsia="Times New Roman" w:cs="Times New Roman"/>
        </w:rPr>
        <w:t xml:space="preserve">de  </w:t>
      </w:r>
      <w:r w:rsidRPr="003157FF">
        <w:rPr>
          <w:rFonts w:eastAsia="Times New Roman" w:cs="Times New Roman"/>
        </w:rPr>
        <w:t>https://www.eleconomista.com.mx/empresas/Industria-del-tequila-va-por-nuevo-record-en-produccion-en-2019-20190718-0017.html</w:t>
      </w:r>
      <w:proofErr w:type="gramEnd"/>
      <w:r w:rsidRPr="00DF4163">
        <w:rPr>
          <w:rFonts w:eastAsia="Times New Roman" w:cs="Times New Roman"/>
        </w:rPr>
        <w:t xml:space="preserve"> </w:t>
      </w:r>
    </w:p>
    <w:p w14:paraId="33392415" w14:textId="158CE28D" w:rsidR="00672CCC" w:rsidRPr="00BF78FF" w:rsidRDefault="00672CCC" w:rsidP="003157FF">
      <w:pPr>
        <w:spacing w:after="0" w:line="360" w:lineRule="auto"/>
        <w:ind w:left="709" w:hanging="709"/>
        <w:jc w:val="both"/>
        <w:rPr>
          <w:rFonts w:ascii="Times" w:hAnsi="Times"/>
          <w:szCs w:val="24"/>
        </w:rPr>
      </w:pPr>
      <w:r w:rsidRPr="00DF4163">
        <w:rPr>
          <w:rFonts w:ascii="Times" w:hAnsi="Times"/>
          <w:szCs w:val="24"/>
        </w:rPr>
        <w:t xml:space="preserve">Sánchez Fermín, S. (2019). </w:t>
      </w:r>
      <w:hyperlink r:id="rId19" w:tgtFrame="_blank" w:history="1">
        <w:r w:rsidRPr="00DF4163">
          <w:rPr>
            <w:rStyle w:val="Hipervnculo"/>
            <w:rFonts w:ascii="Times" w:eastAsia="Times New Roman" w:hAnsi="Times" w:cs="Times New Roman"/>
            <w:color w:val="333333"/>
            <w:szCs w:val="24"/>
            <w:u w:val="none"/>
          </w:rPr>
          <w:t>La industria tequilera rompe su récord histórico de producción en 11 años</w:t>
        </w:r>
      </w:hyperlink>
      <w:r w:rsidRPr="00DF4163">
        <w:rPr>
          <w:rFonts w:ascii="Times" w:hAnsi="Times"/>
          <w:szCs w:val="24"/>
        </w:rPr>
        <w:t xml:space="preserve">. </w:t>
      </w:r>
      <w:r w:rsidRPr="00DF4163">
        <w:rPr>
          <w:rFonts w:ascii="Times" w:hAnsi="Times"/>
          <w:i/>
          <w:szCs w:val="24"/>
        </w:rPr>
        <w:t>Expansión.mx</w:t>
      </w:r>
      <w:r w:rsidRPr="00DF4163">
        <w:rPr>
          <w:rFonts w:ascii="Times" w:hAnsi="Times"/>
          <w:szCs w:val="24"/>
        </w:rPr>
        <w:t xml:space="preserve">. Recuperado </w:t>
      </w:r>
      <w:proofErr w:type="gramStart"/>
      <w:r w:rsidRPr="00DF4163">
        <w:rPr>
          <w:rFonts w:ascii="Times" w:hAnsi="Times"/>
          <w:szCs w:val="24"/>
        </w:rPr>
        <w:t xml:space="preserve">de  </w:t>
      </w:r>
      <w:r w:rsidRPr="003157FF">
        <w:rPr>
          <w:rFonts w:ascii="Times" w:eastAsia="Times New Roman" w:hAnsi="Times" w:cs="Times New Roman"/>
          <w:szCs w:val="24"/>
        </w:rPr>
        <w:t>https://muckrack.com/sheila-sanchez-fermin/articles</w:t>
      </w:r>
      <w:proofErr w:type="gramEnd"/>
    </w:p>
    <w:p w14:paraId="120EC1B8" w14:textId="0B3E19BA" w:rsidR="00672CCC" w:rsidRDefault="00672CCC" w:rsidP="003157FF">
      <w:pPr>
        <w:spacing w:after="0" w:line="360" w:lineRule="auto"/>
        <w:ind w:left="708" w:hanging="708"/>
        <w:jc w:val="both"/>
        <w:rPr>
          <w:rFonts w:ascii="Times" w:hAnsi="Times"/>
          <w:szCs w:val="24"/>
        </w:rPr>
      </w:pPr>
      <w:r w:rsidRPr="00DF4163">
        <w:rPr>
          <w:rFonts w:ascii="Times" w:hAnsi="Times"/>
          <w:color w:val="333333"/>
          <w:szCs w:val="24"/>
          <w:shd w:val="clear" w:color="auto" w:fill="FFFFFF"/>
          <w:lang w:val="es-ES_tradnl" w:eastAsia="es-ES"/>
        </w:rPr>
        <w:t xml:space="preserve">Silverio, F. (2018) </w:t>
      </w:r>
      <w:r w:rsidRPr="00DF4163">
        <w:rPr>
          <w:rFonts w:ascii="Times" w:hAnsi="Times"/>
          <w:szCs w:val="24"/>
        </w:rPr>
        <w:t xml:space="preserve">¿Qué significa que el tequila tenga la denominación de origen? </w:t>
      </w:r>
      <w:r w:rsidRPr="00DF4163">
        <w:rPr>
          <w:rFonts w:ascii="Times" w:hAnsi="Times"/>
          <w:i/>
          <w:szCs w:val="24"/>
        </w:rPr>
        <w:t>Gastrolab</w:t>
      </w:r>
      <w:r w:rsidRPr="00DF4163">
        <w:rPr>
          <w:rFonts w:ascii="Times" w:hAnsi="Times"/>
          <w:szCs w:val="24"/>
        </w:rPr>
        <w:t xml:space="preserve">. Recuperado </w:t>
      </w:r>
      <w:proofErr w:type="gramStart"/>
      <w:r w:rsidRPr="00DF4163">
        <w:rPr>
          <w:rFonts w:ascii="Times" w:hAnsi="Times"/>
          <w:szCs w:val="24"/>
        </w:rPr>
        <w:t xml:space="preserve">de  </w:t>
      </w:r>
      <w:r w:rsidRPr="003157FF">
        <w:rPr>
          <w:rFonts w:ascii="Times" w:hAnsi="Times"/>
          <w:szCs w:val="24"/>
        </w:rPr>
        <w:t>https://www.gastrolabweb.com/bebidas/2020/7/22/que-significa-que-el-tequila-tenga-la-denominacion-de-origen-1142.html</w:t>
      </w:r>
      <w:proofErr w:type="gramEnd"/>
      <w:r>
        <w:rPr>
          <w:rFonts w:ascii="Times" w:hAnsi="Times"/>
          <w:szCs w:val="24"/>
        </w:rPr>
        <w:t xml:space="preserve"> </w:t>
      </w:r>
    </w:p>
    <w:p w14:paraId="7539DF1E" w14:textId="77777777" w:rsidR="00250119" w:rsidRDefault="00250119" w:rsidP="00435BD9">
      <w:pPr>
        <w:spacing w:before="120" w:after="0" w:line="276" w:lineRule="auto"/>
        <w:ind w:firstLine="0"/>
        <w:jc w:val="center"/>
        <w:rPr>
          <w:rFonts w:asciiTheme="minorHAnsi" w:hAnsiTheme="minorHAnsi"/>
          <w:sz w:val="22"/>
        </w:rPr>
      </w:pPr>
    </w:p>
    <w:sectPr w:rsidR="00250119" w:rsidSect="00E355E1">
      <w:headerReference w:type="default" r:id="rId20"/>
      <w:footerReference w:type="default" r:id="rId21"/>
      <w:pgSz w:w="12240" w:h="15840" w:code="1"/>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9506A" w14:textId="77777777" w:rsidR="002C77DC" w:rsidRDefault="002C77DC" w:rsidP="00801168">
      <w:pPr>
        <w:spacing w:after="0" w:line="240" w:lineRule="auto"/>
      </w:pPr>
      <w:r>
        <w:separator/>
      </w:r>
    </w:p>
  </w:endnote>
  <w:endnote w:type="continuationSeparator" w:id="0">
    <w:p w14:paraId="76331BBA" w14:textId="77777777" w:rsidR="002C77DC" w:rsidRDefault="002C77DC" w:rsidP="0080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323D6" w14:textId="66D18D61" w:rsidR="00690FCD" w:rsidRDefault="00690FCD">
    <w:pPr>
      <w:pStyle w:val="Piedepgina"/>
    </w:pPr>
    <w:r>
      <w:t xml:space="preserve">      </w:t>
    </w:r>
    <w:r>
      <w:rPr>
        <w:noProof/>
        <w:lang w:val="es-ES" w:eastAsia="es-ES"/>
      </w:rPr>
      <w:drawing>
        <wp:inline distT="0" distB="0" distL="0" distR="0" wp14:anchorId="0303176B" wp14:editId="28A621B0">
          <wp:extent cx="1600200" cy="419100"/>
          <wp:effectExtent l="0" t="0" r="0" b="0"/>
          <wp:docPr id="16" name="Imagen 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10, Núm. 19</w:t>
    </w:r>
    <w:r w:rsidRPr="00A61E5A">
      <w:rPr>
        <w:rFonts w:ascii="Calibri" w:hAnsi="Calibri" w:cs="Calibri"/>
        <w:b/>
      </w:rPr>
      <w:t xml:space="preserve">      </w:t>
    </w:r>
    <w:r>
      <w:rPr>
        <w:rFonts w:ascii="Calibri" w:hAnsi="Calibri" w:cs="Calibri"/>
        <w:b/>
      </w:rPr>
      <w:t xml:space="preserve"> </w:t>
    </w:r>
    <w:r>
      <w:rPr>
        <w:rFonts w:ascii="Calibri" w:hAnsi="Calibri" w:cs="Calibri"/>
        <w:b/>
        <w:sz w:val="22"/>
      </w:rPr>
      <w:t>Enero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8D51A" w14:textId="77777777" w:rsidR="002C77DC" w:rsidRDefault="002C77DC" w:rsidP="00801168">
      <w:pPr>
        <w:spacing w:after="0" w:line="240" w:lineRule="auto"/>
      </w:pPr>
      <w:r>
        <w:separator/>
      </w:r>
    </w:p>
  </w:footnote>
  <w:footnote w:type="continuationSeparator" w:id="0">
    <w:p w14:paraId="12EB97FE" w14:textId="77777777" w:rsidR="002C77DC" w:rsidRDefault="002C77DC" w:rsidP="00801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B0394" w14:textId="3F0CCD5B" w:rsidR="00690FCD" w:rsidRPr="000D6912" w:rsidRDefault="00690FCD" w:rsidP="00E7781E">
    <w:pPr>
      <w:pStyle w:val="Encabezado"/>
      <w:ind w:firstLine="0"/>
      <w:jc w:val="center"/>
      <w:rPr>
        <w:sz w:val="10"/>
      </w:rPr>
    </w:pPr>
    <w:r w:rsidRPr="00201BB5">
      <w:rPr>
        <w:noProof/>
        <w:lang w:val="es-ES" w:eastAsia="es-ES"/>
      </w:rPr>
      <w:drawing>
        <wp:inline distT="0" distB="0" distL="0" distR="0" wp14:anchorId="692EE902" wp14:editId="47ADE078">
          <wp:extent cx="5612130" cy="65659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C1525"/>
    <w:multiLevelType w:val="multilevel"/>
    <w:tmpl w:val="C77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2E67EC"/>
    <w:multiLevelType w:val="multilevel"/>
    <w:tmpl w:val="3A0A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1D"/>
    <w:rsid w:val="00022543"/>
    <w:rsid w:val="00023192"/>
    <w:rsid w:val="000356A9"/>
    <w:rsid w:val="00040D71"/>
    <w:rsid w:val="000470AD"/>
    <w:rsid w:val="00050BA2"/>
    <w:rsid w:val="0005308F"/>
    <w:rsid w:val="00053192"/>
    <w:rsid w:val="00055711"/>
    <w:rsid w:val="00056EEB"/>
    <w:rsid w:val="00060B57"/>
    <w:rsid w:val="00065E47"/>
    <w:rsid w:val="00067F5C"/>
    <w:rsid w:val="00071E7D"/>
    <w:rsid w:val="00077F4F"/>
    <w:rsid w:val="00084B72"/>
    <w:rsid w:val="00085197"/>
    <w:rsid w:val="00090F40"/>
    <w:rsid w:val="000913C7"/>
    <w:rsid w:val="00093640"/>
    <w:rsid w:val="00093C25"/>
    <w:rsid w:val="000942EB"/>
    <w:rsid w:val="00094A4C"/>
    <w:rsid w:val="000976B8"/>
    <w:rsid w:val="000A3F10"/>
    <w:rsid w:val="000B0D8B"/>
    <w:rsid w:val="000B49B1"/>
    <w:rsid w:val="000B78AF"/>
    <w:rsid w:val="000B7915"/>
    <w:rsid w:val="000B7F4A"/>
    <w:rsid w:val="000D6912"/>
    <w:rsid w:val="000D6A14"/>
    <w:rsid w:val="000D7C5C"/>
    <w:rsid w:val="000E10C8"/>
    <w:rsid w:val="000E1164"/>
    <w:rsid w:val="000E2893"/>
    <w:rsid w:val="000F4A9D"/>
    <w:rsid w:val="000F7654"/>
    <w:rsid w:val="001010F0"/>
    <w:rsid w:val="00110B7B"/>
    <w:rsid w:val="00114281"/>
    <w:rsid w:val="00120829"/>
    <w:rsid w:val="00131A6A"/>
    <w:rsid w:val="00134A6E"/>
    <w:rsid w:val="00140D0A"/>
    <w:rsid w:val="001457CC"/>
    <w:rsid w:val="0015220B"/>
    <w:rsid w:val="00153AC6"/>
    <w:rsid w:val="00160776"/>
    <w:rsid w:val="0017535F"/>
    <w:rsid w:val="00177B29"/>
    <w:rsid w:val="0018010D"/>
    <w:rsid w:val="00192384"/>
    <w:rsid w:val="0019260A"/>
    <w:rsid w:val="00195CB7"/>
    <w:rsid w:val="00196FC0"/>
    <w:rsid w:val="001A3152"/>
    <w:rsid w:val="001A5141"/>
    <w:rsid w:val="001A67D2"/>
    <w:rsid w:val="001A6B8B"/>
    <w:rsid w:val="001A7AE2"/>
    <w:rsid w:val="001B3CD5"/>
    <w:rsid w:val="001B6FC0"/>
    <w:rsid w:val="001C02BD"/>
    <w:rsid w:val="001C26E2"/>
    <w:rsid w:val="001C38DE"/>
    <w:rsid w:val="001C41A7"/>
    <w:rsid w:val="001D0986"/>
    <w:rsid w:val="001D7B1E"/>
    <w:rsid w:val="001E05EE"/>
    <w:rsid w:val="001E3B64"/>
    <w:rsid w:val="001E75E3"/>
    <w:rsid w:val="001F13AC"/>
    <w:rsid w:val="001F6C72"/>
    <w:rsid w:val="0020033A"/>
    <w:rsid w:val="002003BD"/>
    <w:rsid w:val="002004E7"/>
    <w:rsid w:val="00200DBE"/>
    <w:rsid w:val="0020391A"/>
    <w:rsid w:val="00205458"/>
    <w:rsid w:val="002065E7"/>
    <w:rsid w:val="002074F1"/>
    <w:rsid w:val="0021062D"/>
    <w:rsid w:val="002139DB"/>
    <w:rsid w:val="00217299"/>
    <w:rsid w:val="002179E7"/>
    <w:rsid w:val="00220FE8"/>
    <w:rsid w:val="002247F2"/>
    <w:rsid w:val="00225084"/>
    <w:rsid w:val="00225E33"/>
    <w:rsid w:val="00226018"/>
    <w:rsid w:val="00226AD1"/>
    <w:rsid w:val="00231565"/>
    <w:rsid w:val="002328BA"/>
    <w:rsid w:val="00232E2B"/>
    <w:rsid w:val="00250119"/>
    <w:rsid w:val="00250FB7"/>
    <w:rsid w:val="00252182"/>
    <w:rsid w:val="00252A81"/>
    <w:rsid w:val="0026022D"/>
    <w:rsid w:val="0027143A"/>
    <w:rsid w:val="00276E7A"/>
    <w:rsid w:val="00280934"/>
    <w:rsid w:val="00280D24"/>
    <w:rsid w:val="00286803"/>
    <w:rsid w:val="00291B94"/>
    <w:rsid w:val="00292F8D"/>
    <w:rsid w:val="002A1F0A"/>
    <w:rsid w:val="002A25E1"/>
    <w:rsid w:val="002A4CAE"/>
    <w:rsid w:val="002A4E61"/>
    <w:rsid w:val="002A5972"/>
    <w:rsid w:val="002B33C2"/>
    <w:rsid w:val="002B373C"/>
    <w:rsid w:val="002C1626"/>
    <w:rsid w:val="002C17E9"/>
    <w:rsid w:val="002C19EE"/>
    <w:rsid w:val="002C3D0B"/>
    <w:rsid w:val="002C4A4F"/>
    <w:rsid w:val="002C57F4"/>
    <w:rsid w:val="002C6493"/>
    <w:rsid w:val="002C70EF"/>
    <w:rsid w:val="002C77DC"/>
    <w:rsid w:val="002D1B53"/>
    <w:rsid w:val="002E0053"/>
    <w:rsid w:val="002E1D61"/>
    <w:rsid w:val="002E26F9"/>
    <w:rsid w:val="002E4048"/>
    <w:rsid w:val="002E5373"/>
    <w:rsid w:val="002E57A5"/>
    <w:rsid w:val="002F1F15"/>
    <w:rsid w:val="002F24DE"/>
    <w:rsid w:val="002F5892"/>
    <w:rsid w:val="002F6CD7"/>
    <w:rsid w:val="00305AE2"/>
    <w:rsid w:val="00305C47"/>
    <w:rsid w:val="003157FF"/>
    <w:rsid w:val="00322C36"/>
    <w:rsid w:val="003250CE"/>
    <w:rsid w:val="00340B5C"/>
    <w:rsid w:val="00341773"/>
    <w:rsid w:val="003535E1"/>
    <w:rsid w:val="00363E29"/>
    <w:rsid w:val="003674D4"/>
    <w:rsid w:val="00371FDF"/>
    <w:rsid w:val="00373BFC"/>
    <w:rsid w:val="003753F6"/>
    <w:rsid w:val="0037787B"/>
    <w:rsid w:val="00391426"/>
    <w:rsid w:val="003A07AC"/>
    <w:rsid w:val="003A39F3"/>
    <w:rsid w:val="003A6868"/>
    <w:rsid w:val="003A6D76"/>
    <w:rsid w:val="003B7040"/>
    <w:rsid w:val="003B7393"/>
    <w:rsid w:val="003C058E"/>
    <w:rsid w:val="003C0DE5"/>
    <w:rsid w:val="003C440C"/>
    <w:rsid w:val="003C569C"/>
    <w:rsid w:val="003C772B"/>
    <w:rsid w:val="003D06AA"/>
    <w:rsid w:val="003D41FF"/>
    <w:rsid w:val="003E0A1F"/>
    <w:rsid w:val="003E2115"/>
    <w:rsid w:val="003E3F48"/>
    <w:rsid w:val="003E52F2"/>
    <w:rsid w:val="003F6A94"/>
    <w:rsid w:val="003F6D13"/>
    <w:rsid w:val="004020BA"/>
    <w:rsid w:val="00404301"/>
    <w:rsid w:val="00417008"/>
    <w:rsid w:val="00417099"/>
    <w:rsid w:val="00417386"/>
    <w:rsid w:val="0042567B"/>
    <w:rsid w:val="00427DD3"/>
    <w:rsid w:val="0043385F"/>
    <w:rsid w:val="00435BD9"/>
    <w:rsid w:val="004361A7"/>
    <w:rsid w:val="00442A1B"/>
    <w:rsid w:val="00444D4E"/>
    <w:rsid w:val="00444D75"/>
    <w:rsid w:val="004506F1"/>
    <w:rsid w:val="00451629"/>
    <w:rsid w:val="00451C0B"/>
    <w:rsid w:val="00452121"/>
    <w:rsid w:val="00452525"/>
    <w:rsid w:val="004564BD"/>
    <w:rsid w:val="00462189"/>
    <w:rsid w:val="004634D3"/>
    <w:rsid w:val="00476E63"/>
    <w:rsid w:val="00477A47"/>
    <w:rsid w:val="004825B2"/>
    <w:rsid w:val="004853FC"/>
    <w:rsid w:val="00493745"/>
    <w:rsid w:val="00496111"/>
    <w:rsid w:val="004975F1"/>
    <w:rsid w:val="004A14CC"/>
    <w:rsid w:val="004B44C3"/>
    <w:rsid w:val="004B5B3B"/>
    <w:rsid w:val="004B7E4C"/>
    <w:rsid w:val="004C2306"/>
    <w:rsid w:val="004C6F82"/>
    <w:rsid w:val="004D565D"/>
    <w:rsid w:val="004E02B7"/>
    <w:rsid w:val="004E15A5"/>
    <w:rsid w:val="004E29BD"/>
    <w:rsid w:val="004E7A93"/>
    <w:rsid w:val="004F2C55"/>
    <w:rsid w:val="004F5E43"/>
    <w:rsid w:val="004F6543"/>
    <w:rsid w:val="004F6A21"/>
    <w:rsid w:val="00502503"/>
    <w:rsid w:val="0050579D"/>
    <w:rsid w:val="00506F03"/>
    <w:rsid w:val="005241D9"/>
    <w:rsid w:val="00526523"/>
    <w:rsid w:val="00527C05"/>
    <w:rsid w:val="005303BE"/>
    <w:rsid w:val="0053399C"/>
    <w:rsid w:val="00536DA9"/>
    <w:rsid w:val="005473F0"/>
    <w:rsid w:val="0055317D"/>
    <w:rsid w:val="00560BED"/>
    <w:rsid w:val="00562EA2"/>
    <w:rsid w:val="0056727D"/>
    <w:rsid w:val="00580918"/>
    <w:rsid w:val="0058363D"/>
    <w:rsid w:val="00584542"/>
    <w:rsid w:val="005847F7"/>
    <w:rsid w:val="00592C4A"/>
    <w:rsid w:val="0059346C"/>
    <w:rsid w:val="005A2691"/>
    <w:rsid w:val="005A2A1E"/>
    <w:rsid w:val="005A4580"/>
    <w:rsid w:val="005B12E1"/>
    <w:rsid w:val="005B19F9"/>
    <w:rsid w:val="005B231A"/>
    <w:rsid w:val="005B29DC"/>
    <w:rsid w:val="005B2CCF"/>
    <w:rsid w:val="005B39B4"/>
    <w:rsid w:val="005C374E"/>
    <w:rsid w:val="005C67FD"/>
    <w:rsid w:val="005C745C"/>
    <w:rsid w:val="005D1923"/>
    <w:rsid w:val="005D1D61"/>
    <w:rsid w:val="005D1F40"/>
    <w:rsid w:val="005D3101"/>
    <w:rsid w:val="005D5152"/>
    <w:rsid w:val="005E06BB"/>
    <w:rsid w:val="005E579C"/>
    <w:rsid w:val="005E5869"/>
    <w:rsid w:val="005F0160"/>
    <w:rsid w:val="005F15C4"/>
    <w:rsid w:val="005F1DF3"/>
    <w:rsid w:val="005F3CE6"/>
    <w:rsid w:val="005F578C"/>
    <w:rsid w:val="005F5A47"/>
    <w:rsid w:val="005F6773"/>
    <w:rsid w:val="006026C2"/>
    <w:rsid w:val="00604A88"/>
    <w:rsid w:val="006102E3"/>
    <w:rsid w:val="0061053A"/>
    <w:rsid w:val="00611ECD"/>
    <w:rsid w:val="00613B2D"/>
    <w:rsid w:val="00617934"/>
    <w:rsid w:val="00617A02"/>
    <w:rsid w:val="00622A00"/>
    <w:rsid w:val="00622B96"/>
    <w:rsid w:val="006257C9"/>
    <w:rsid w:val="00643F0A"/>
    <w:rsid w:val="00664721"/>
    <w:rsid w:val="006655BD"/>
    <w:rsid w:val="00667B04"/>
    <w:rsid w:val="00672CCC"/>
    <w:rsid w:val="0067681F"/>
    <w:rsid w:val="0068138C"/>
    <w:rsid w:val="00690FCD"/>
    <w:rsid w:val="006A793D"/>
    <w:rsid w:val="006A7B81"/>
    <w:rsid w:val="006B5B77"/>
    <w:rsid w:val="006C12A0"/>
    <w:rsid w:val="006C1492"/>
    <w:rsid w:val="006C20CE"/>
    <w:rsid w:val="006C20DE"/>
    <w:rsid w:val="006D1913"/>
    <w:rsid w:val="006D2494"/>
    <w:rsid w:val="006D7253"/>
    <w:rsid w:val="006D7B75"/>
    <w:rsid w:val="006E4FA6"/>
    <w:rsid w:val="006E6083"/>
    <w:rsid w:val="006E6BFF"/>
    <w:rsid w:val="006F1FBE"/>
    <w:rsid w:val="006F2CC8"/>
    <w:rsid w:val="006F4CF8"/>
    <w:rsid w:val="007106A5"/>
    <w:rsid w:val="00714F13"/>
    <w:rsid w:val="00717BE5"/>
    <w:rsid w:val="00722265"/>
    <w:rsid w:val="007316BD"/>
    <w:rsid w:val="0073440B"/>
    <w:rsid w:val="00735595"/>
    <w:rsid w:val="00741BC7"/>
    <w:rsid w:val="00744676"/>
    <w:rsid w:val="007469FC"/>
    <w:rsid w:val="00755520"/>
    <w:rsid w:val="00757C0E"/>
    <w:rsid w:val="007600A7"/>
    <w:rsid w:val="007606A0"/>
    <w:rsid w:val="007629BF"/>
    <w:rsid w:val="007651AA"/>
    <w:rsid w:val="007758CC"/>
    <w:rsid w:val="00777B00"/>
    <w:rsid w:val="00780C13"/>
    <w:rsid w:val="0078122E"/>
    <w:rsid w:val="00781BC7"/>
    <w:rsid w:val="00782C63"/>
    <w:rsid w:val="00783E3D"/>
    <w:rsid w:val="00784A5C"/>
    <w:rsid w:val="00790ABE"/>
    <w:rsid w:val="00791663"/>
    <w:rsid w:val="00793003"/>
    <w:rsid w:val="0079535D"/>
    <w:rsid w:val="007A1399"/>
    <w:rsid w:val="007A30D0"/>
    <w:rsid w:val="007A7CCE"/>
    <w:rsid w:val="007B386A"/>
    <w:rsid w:val="007C3187"/>
    <w:rsid w:val="007C3F94"/>
    <w:rsid w:val="007C5716"/>
    <w:rsid w:val="007D096B"/>
    <w:rsid w:val="007D0AD7"/>
    <w:rsid w:val="007D0FF3"/>
    <w:rsid w:val="007E103B"/>
    <w:rsid w:val="007E387E"/>
    <w:rsid w:val="007F6372"/>
    <w:rsid w:val="00801168"/>
    <w:rsid w:val="00806CB8"/>
    <w:rsid w:val="00811694"/>
    <w:rsid w:val="008209B9"/>
    <w:rsid w:val="00822654"/>
    <w:rsid w:val="00822BB2"/>
    <w:rsid w:val="008247EB"/>
    <w:rsid w:val="00830F7F"/>
    <w:rsid w:val="00836AF3"/>
    <w:rsid w:val="008420F4"/>
    <w:rsid w:val="00847F03"/>
    <w:rsid w:val="0085160A"/>
    <w:rsid w:val="008546A3"/>
    <w:rsid w:val="0085505B"/>
    <w:rsid w:val="0085596C"/>
    <w:rsid w:val="00862462"/>
    <w:rsid w:val="00865AAF"/>
    <w:rsid w:val="00867FF0"/>
    <w:rsid w:val="00872AA5"/>
    <w:rsid w:val="008815D4"/>
    <w:rsid w:val="00883AB8"/>
    <w:rsid w:val="008925B2"/>
    <w:rsid w:val="008972E4"/>
    <w:rsid w:val="008A4DCD"/>
    <w:rsid w:val="008B11B6"/>
    <w:rsid w:val="008B1518"/>
    <w:rsid w:val="008B4B05"/>
    <w:rsid w:val="008B58A5"/>
    <w:rsid w:val="008C132C"/>
    <w:rsid w:val="008C201F"/>
    <w:rsid w:val="008D5E1A"/>
    <w:rsid w:val="008D5FA5"/>
    <w:rsid w:val="008E3464"/>
    <w:rsid w:val="008F039B"/>
    <w:rsid w:val="008F4911"/>
    <w:rsid w:val="008F5635"/>
    <w:rsid w:val="009013F2"/>
    <w:rsid w:val="00901670"/>
    <w:rsid w:val="00904195"/>
    <w:rsid w:val="009054E1"/>
    <w:rsid w:val="00913414"/>
    <w:rsid w:val="00914CC7"/>
    <w:rsid w:val="00920734"/>
    <w:rsid w:val="0092126C"/>
    <w:rsid w:val="00925F17"/>
    <w:rsid w:val="00931F72"/>
    <w:rsid w:val="00935816"/>
    <w:rsid w:val="0094509A"/>
    <w:rsid w:val="009452AA"/>
    <w:rsid w:val="00946DFD"/>
    <w:rsid w:val="00947140"/>
    <w:rsid w:val="00947C8E"/>
    <w:rsid w:val="0095208B"/>
    <w:rsid w:val="0095423F"/>
    <w:rsid w:val="00955FB3"/>
    <w:rsid w:val="00956400"/>
    <w:rsid w:val="00961B6F"/>
    <w:rsid w:val="00961D84"/>
    <w:rsid w:val="009638C2"/>
    <w:rsid w:val="00966DD3"/>
    <w:rsid w:val="00970BB5"/>
    <w:rsid w:val="00974630"/>
    <w:rsid w:val="00975306"/>
    <w:rsid w:val="00976B68"/>
    <w:rsid w:val="00977F5C"/>
    <w:rsid w:val="00984F90"/>
    <w:rsid w:val="00990EE0"/>
    <w:rsid w:val="00991D1B"/>
    <w:rsid w:val="009937D1"/>
    <w:rsid w:val="009977F3"/>
    <w:rsid w:val="009A36DA"/>
    <w:rsid w:val="009A4DA4"/>
    <w:rsid w:val="009A645F"/>
    <w:rsid w:val="009A7220"/>
    <w:rsid w:val="009B52D8"/>
    <w:rsid w:val="009B60D7"/>
    <w:rsid w:val="009C2978"/>
    <w:rsid w:val="009C55E4"/>
    <w:rsid w:val="009D1E71"/>
    <w:rsid w:val="009D1F4E"/>
    <w:rsid w:val="009D32FF"/>
    <w:rsid w:val="009D7D0F"/>
    <w:rsid w:val="009E1F5E"/>
    <w:rsid w:val="009E40B8"/>
    <w:rsid w:val="009E5155"/>
    <w:rsid w:val="009E51EA"/>
    <w:rsid w:val="009E728E"/>
    <w:rsid w:val="009F20AA"/>
    <w:rsid w:val="00A01EEB"/>
    <w:rsid w:val="00A021C4"/>
    <w:rsid w:val="00A03D43"/>
    <w:rsid w:val="00A04278"/>
    <w:rsid w:val="00A04C24"/>
    <w:rsid w:val="00A05E9B"/>
    <w:rsid w:val="00A07B82"/>
    <w:rsid w:val="00A27AD5"/>
    <w:rsid w:val="00A30AA4"/>
    <w:rsid w:val="00A33A6C"/>
    <w:rsid w:val="00A35207"/>
    <w:rsid w:val="00A362D8"/>
    <w:rsid w:val="00A45484"/>
    <w:rsid w:val="00A46FB4"/>
    <w:rsid w:val="00A50375"/>
    <w:rsid w:val="00A51EBC"/>
    <w:rsid w:val="00A5239D"/>
    <w:rsid w:val="00A53E55"/>
    <w:rsid w:val="00A6321E"/>
    <w:rsid w:val="00A7285C"/>
    <w:rsid w:val="00A75A44"/>
    <w:rsid w:val="00A84BD9"/>
    <w:rsid w:val="00A86C25"/>
    <w:rsid w:val="00A94ED8"/>
    <w:rsid w:val="00AA076C"/>
    <w:rsid w:val="00AA59AC"/>
    <w:rsid w:val="00AB0099"/>
    <w:rsid w:val="00AB13C3"/>
    <w:rsid w:val="00AB2023"/>
    <w:rsid w:val="00AC6D91"/>
    <w:rsid w:val="00AD01F3"/>
    <w:rsid w:val="00AD7BEA"/>
    <w:rsid w:val="00AE3DC5"/>
    <w:rsid w:val="00AF4D41"/>
    <w:rsid w:val="00AF6AE8"/>
    <w:rsid w:val="00B00865"/>
    <w:rsid w:val="00B01772"/>
    <w:rsid w:val="00B03C8A"/>
    <w:rsid w:val="00B048CA"/>
    <w:rsid w:val="00B06827"/>
    <w:rsid w:val="00B10791"/>
    <w:rsid w:val="00B10DD2"/>
    <w:rsid w:val="00B1533C"/>
    <w:rsid w:val="00B25341"/>
    <w:rsid w:val="00B313A9"/>
    <w:rsid w:val="00B3170F"/>
    <w:rsid w:val="00B318FA"/>
    <w:rsid w:val="00B40A53"/>
    <w:rsid w:val="00B43EFE"/>
    <w:rsid w:val="00B52368"/>
    <w:rsid w:val="00B534E7"/>
    <w:rsid w:val="00B6534A"/>
    <w:rsid w:val="00B65F53"/>
    <w:rsid w:val="00B77933"/>
    <w:rsid w:val="00B801F6"/>
    <w:rsid w:val="00B80A5C"/>
    <w:rsid w:val="00B83438"/>
    <w:rsid w:val="00B836D5"/>
    <w:rsid w:val="00B847F2"/>
    <w:rsid w:val="00B84C4D"/>
    <w:rsid w:val="00B9442F"/>
    <w:rsid w:val="00BA17AF"/>
    <w:rsid w:val="00BA3AFC"/>
    <w:rsid w:val="00BA7D6A"/>
    <w:rsid w:val="00BB2226"/>
    <w:rsid w:val="00BB7F6A"/>
    <w:rsid w:val="00BC0478"/>
    <w:rsid w:val="00BC0A20"/>
    <w:rsid w:val="00BC2B67"/>
    <w:rsid w:val="00BC6EBB"/>
    <w:rsid w:val="00BE47E9"/>
    <w:rsid w:val="00BE4E2A"/>
    <w:rsid w:val="00BF010A"/>
    <w:rsid w:val="00BF11A1"/>
    <w:rsid w:val="00BF2FB4"/>
    <w:rsid w:val="00BF6133"/>
    <w:rsid w:val="00BF78FF"/>
    <w:rsid w:val="00C15D7E"/>
    <w:rsid w:val="00C2302B"/>
    <w:rsid w:val="00C303E4"/>
    <w:rsid w:val="00C30B7E"/>
    <w:rsid w:val="00C31706"/>
    <w:rsid w:val="00C31BA3"/>
    <w:rsid w:val="00C33AE2"/>
    <w:rsid w:val="00C440E5"/>
    <w:rsid w:val="00C561DD"/>
    <w:rsid w:val="00C6557A"/>
    <w:rsid w:val="00C706FD"/>
    <w:rsid w:val="00C71A5A"/>
    <w:rsid w:val="00C72531"/>
    <w:rsid w:val="00C776AF"/>
    <w:rsid w:val="00C90C3A"/>
    <w:rsid w:val="00C92BCA"/>
    <w:rsid w:val="00C93182"/>
    <w:rsid w:val="00C957CC"/>
    <w:rsid w:val="00C9655D"/>
    <w:rsid w:val="00CA1303"/>
    <w:rsid w:val="00CB274D"/>
    <w:rsid w:val="00CB5E23"/>
    <w:rsid w:val="00CB6701"/>
    <w:rsid w:val="00CC447E"/>
    <w:rsid w:val="00CC7A39"/>
    <w:rsid w:val="00CD4C06"/>
    <w:rsid w:val="00CE368A"/>
    <w:rsid w:val="00CF0904"/>
    <w:rsid w:val="00CF22D5"/>
    <w:rsid w:val="00CF4B8F"/>
    <w:rsid w:val="00D0177B"/>
    <w:rsid w:val="00D026A8"/>
    <w:rsid w:val="00D02999"/>
    <w:rsid w:val="00D03379"/>
    <w:rsid w:val="00D06097"/>
    <w:rsid w:val="00D101E3"/>
    <w:rsid w:val="00D13C58"/>
    <w:rsid w:val="00D1775D"/>
    <w:rsid w:val="00D26B1F"/>
    <w:rsid w:val="00D331F2"/>
    <w:rsid w:val="00D3362D"/>
    <w:rsid w:val="00D41B28"/>
    <w:rsid w:val="00D43D8A"/>
    <w:rsid w:val="00D50F44"/>
    <w:rsid w:val="00D53BF2"/>
    <w:rsid w:val="00D56517"/>
    <w:rsid w:val="00D64062"/>
    <w:rsid w:val="00D64FF3"/>
    <w:rsid w:val="00D65414"/>
    <w:rsid w:val="00D6631F"/>
    <w:rsid w:val="00D714A3"/>
    <w:rsid w:val="00D74837"/>
    <w:rsid w:val="00D76AA8"/>
    <w:rsid w:val="00D81777"/>
    <w:rsid w:val="00D8347C"/>
    <w:rsid w:val="00D84B32"/>
    <w:rsid w:val="00D91C7B"/>
    <w:rsid w:val="00D95914"/>
    <w:rsid w:val="00D962E6"/>
    <w:rsid w:val="00DA0E36"/>
    <w:rsid w:val="00DA139F"/>
    <w:rsid w:val="00DA1B38"/>
    <w:rsid w:val="00DA68A4"/>
    <w:rsid w:val="00DB0B03"/>
    <w:rsid w:val="00DB0F27"/>
    <w:rsid w:val="00DB7117"/>
    <w:rsid w:val="00DC0F39"/>
    <w:rsid w:val="00DC7281"/>
    <w:rsid w:val="00DD2EA8"/>
    <w:rsid w:val="00DD365B"/>
    <w:rsid w:val="00DD5155"/>
    <w:rsid w:val="00DD5BB4"/>
    <w:rsid w:val="00DD707C"/>
    <w:rsid w:val="00DE2451"/>
    <w:rsid w:val="00DF05D8"/>
    <w:rsid w:val="00DF5DC6"/>
    <w:rsid w:val="00E04699"/>
    <w:rsid w:val="00E0503D"/>
    <w:rsid w:val="00E0553A"/>
    <w:rsid w:val="00E11228"/>
    <w:rsid w:val="00E17624"/>
    <w:rsid w:val="00E17CF2"/>
    <w:rsid w:val="00E17ED1"/>
    <w:rsid w:val="00E17EF4"/>
    <w:rsid w:val="00E23690"/>
    <w:rsid w:val="00E32389"/>
    <w:rsid w:val="00E355E1"/>
    <w:rsid w:val="00E42446"/>
    <w:rsid w:val="00E434BB"/>
    <w:rsid w:val="00E50641"/>
    <w:rsid w:val="00E61EA4"/>
    <w:rsid w:val="00E73556"/>
    <w:rsid w:val="00E74658"/>
    <w:rsid w:val="00E777C0"/>
    <w:rsid w:val="00E7781E"/>
    <w:rsid w:val="00E80E7C"/>
    <w:rsid w:val="00E81B5E"/>
    <w:rsid w:val="00E8318F"/>
    <w:rsid w:val="00E84BC0"/>
    <w:rsid w:val="00E84CC5"/>
    <w:rsid w:val="00E90DD6"/>
    <w:rsid w:val="00E91079"/>
    <w:rsid w:val="00E92B87"/>
    <w:rsid w:val="00E977D4"/>
    <w:rsid w:val="00EA0B14"/>
    <w:rsid w:val="00EA14F5"/>
    <w:rsid w:val="00EA1F37"/>
    <w:rsid w:val="00EA7F82"/>
    <w:rsid w:val="00EB3922"/>
    <w:rsid w:val="00EC025C"/>
    <w:rsid w:val="00ED5914"/>
    <w:rsid w:val="00ED66FD"/>
    <w:rsid w:val="00ED7FDC"/>
    <w:rsid w:val="00EE79E2"/>
    <w:rsid w:val="00EF4024"/>
    <w:rsid w:val="00EF7635"/>
    <w:rsid w:val="00F012EB"/>
    <w:rsid w:val="00F02DC6"/>
    <w:rsid w:val="00F0679B"/>
    <w:rsid w:val="00F165A3"/>
    <w:rsid w:val="00F2015C"/>
    <w:rsid w:val="00F303EC"/>
    <w:rsid w:val="00F30D54"/>
    <w:rsid w:val="00F407B8"/>
    <w:rsid w:val="00F40F72"/>
    <w:rsid w:val="00F42D7B"/>
    <w:rsid w:val="00F46581"/>
    <w:rsid w:val="00F47CF7"/>
    <w:rsid w:val="00F562E8"/>
    <w:rsid w:val="00F5636E"/>
    <w:rsid w:val="00F63582"/>
    <w:rsid w:val="00F64AAD"/>
    <w:rsid w:val="00F65BB6"/>
    <w:rsid w:val="00F67410"/>
    <w:rsid w:val="00F745C4"/>
    <w:rsid w:val="00F74E96"/>
    <w:rsid w:val="00F762B5"/>
    <w:rsid w:val="00F77B82"/>
    <w:rsid w:val="00F9162A"/>
    <w:rsid w:val="00F92E4F"/>
    <w:rsid w:val="00F96A1D"/>
    <w:rsid w:val="00F971A6"/>
    <w:rsid w:val="00F97483"/>
    <w:rsid w:val="00FA0F50"/>
    <w:rsid w:val="00FA270C"/>
    <w:rsid w:val="00FA28EB"/>
    <w:rsid w:val="00FA32B5"/>
    <w:rsid w:val="00FA3A97"/>
    <w:rsid w:val="00FA5154"/>
    <w:rsid w:val="00FA63D6"/>
    <w:rsid w:val="00FB6871"/>
    <w:rsid w:val="00FC1DB7"/>
    <w:rsid w:val="00FC4FB0"/>
    <w:rsid w:val="00FC7C13"/>
    <w:rsid w:val="00FD1DAC"/>
    <w:rsid w:val="00FD22BC"/>
    <w:rsid w:val="00FE1D1D"/>
    <w:rsid w:val="00FE3026"/>
    <w:rsid w:val="00FE3585"/>
    <w:rsid w:val="00FF1859"/>
    <w:rsid w:val="00FF2CB2"/>
    <w:rsid w:val="00FF67AF"/>
    <w:rsid w:val="00FF67B6"/>
    <w:rsid w:val="00FF71D4"/>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322F75"/>
  <w15:docId w15:val="{9664E260-1EC0-4739-9966-387F00D2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168"/>
    <w:pPr>
      <w:spacing w:line="480" w:lineRule="auto"/>
      <w:ind w:firstLine="284"/>
    </w:pPr>
    <w:rPr>
      <w:rFonts w:ascii="Times New Roman" w:hAnsi="Times New Roman"/>
      <w:sz w:val="24"/>
    </w:rPr>
  </w:style>
  <w:style w:type="paragraph" w:styleId="Ttulo1">
    <w:name w:val="heading 1"/>
    <w:basedOn w:val="Normal"/>
    <w:next w:val="Normal"/>
    <w:link w:val="Ttulo1Car"/>
    <w:uiPriority w:val="9"/>
    <w:qFormat/>
    <w:rsid w:val="00FE1D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E1D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unhideWhenUsed/>
    <w:qFormat/>
    <w:rsid w:val="00BF78F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FE1D1D"/>
    <w:pPr>
      <w:widowControl w:val="0"/>
      <w:autoSpaceDE w:val="0"/>
      <w:autoSpaceDN w:val="0"/>
      <w:spacing w:after="0" w:line="240" w:lineRule="auto"/>
    </w:pPr>
    <w:rPr>
      <w:rFonts w:ascii="Arial" w:eastAsia="Arial" w:hAnsi="Arial" w:cs="Arial"/>
      <w:szCs w:val="24"/>
      <w:lang w:val="es-ES" w:eastAsia="es-ES" w:bidi="es-ES"/>
    </w:rPr>
  </w:style>
  <w:style w:type="character" w:customStyle="1" w:styleId="TextoindependienteCar">
    <w:name w:val="Texto independiente Car"/>
    <w:basedOn w:val="Fuentedeprrafopredeter"/>
    <w:link w:val="Textoindependiente"/>
    <w:uiPriority w:val="1"/>
    <w:rsid w:val="00FE1D1D"/>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FE1D1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FE1D1D"/>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FE1D1D"/>
    <w:rPr>
      <w:color w:val="0000FF"/>
      <w:u w:val="single"/>
    </w:rPr>
  </w:style>
  <w:style w:type="character" w:customStyle="1" w:styleId="Mencinsinresolver1">
    <w:name w:val="Mención sin resolver1"/>
    <w:basedOn w:val="Fuentedeprrafopredeter"/>
    <w:uiPriority w:val="99"/>
    <w:semiHidden/>
    <w:unhideWhenUsed/>
    <w:rsid w:val="00427DD3"/>
    <w:rPr>
      <w:color w:val="605E5C"/>
      <w:shd w:val="clear" w:color="auto" w:fill="E1DFDD"/>
    </w:rPr>
  </w:style>
  <w:style w:type="paragraph" w:styleId="Encabezado">
    <w:name w:val="header"/>
    <w:basedOn w:val="Normal"/>
    <w:link w:val="EncabezadoCar"/>
    <w:uiPriority w:val="99"/>
    <w:unhideWhenUsed/>
    <w:rsid w:val="008011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168"/>
    <w:rPr>
      <w:rFonts w:ascii="Times New Roman" w:hAnsi="Times New Roman"/>
      <w:sz w:val="24"/>
    </w:rPr>
  </w:style>
  <w:style w:type="paragraph" w:styleId="Piedepgina">
    <w:name w:val="footer"/>
    <w:basedOn w:val="Normal"/>
    <w:link w:val="PiedepginaCar"/>
    <w:uiPriority w:val="99"/>
    <w:unhideWhenUsed/>
    <w:rsid w:val="008011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168"/>
    <w:rPr>
      <w:rFonts w:ascii="Times New Roman" w:hAnsi="Times New Roman"/>
      <w:sz w:val="24"/>
    </w:rPr>
  </w:style>
  <w:style w:type="table" w:styleId="Tablaconcuadrcula">
    <w:name w:val="Table Grid"/>
    <w:basedOn w:val="Tablanormal"/>
    <w:uiPriority w:val="39"/>
    <w:rsid w:val="00E61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A1F37"/>
    <w:rPr>
      <w:b/>
      <w:bCs/>
    </w:rPr>
  </w:style>
  <w:style w:type="paragraph" w:styleId="Textodeglobo">
    <w:name w:val="Balloon Text"/>
    <w:basedOn w:val="Normal"/>
    <w:link w:val="TextodegloboCar"/>
    <w:uiPriority w:val="99"/>
    <w:semiHidden/>
    <w:unhideWhenUsed/>
    <w:rsid w:val="00A7285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7285C"/>
    <w:rPr>
      <w:rFonts w:ascii="Lucida Grande" w:hAnsi="Lucida Grande" w:cs="Lucida Grande"/>
      <w:sz w:val="18"/>
      <w:szCs w:val="18"/>
    </w:rPr>
  </w:style>
  <w:style w:type="character" w:styleId="Hipervnculovisitado">
    <w:name w:val="FollowedHyperlink"/>
    <w:basedOn w:val="Fuentedeprrafopredeter"/>
    <w:uiPriority w:val="99"/>
    <w:semiHidden/>
    <w:unhideWhenUsed/>
    <w:rsid w:val="0053399C"/>
    <w:rPr>
      <w:color w:val="954F72" w:themeColor="followedHyperlink"/>
      <w:u w:val="single"/>
    </w:rPr>
  </w:style>
  <w:style w:type="paragraph" w:customStyle="1" w:styleId="sq-site-title">
    <w:name w:val="sq-site-title"/>
    <w:basedOn w:val="Normal"/>
    <w:rsid w:val="001A3152"/>
    <w:pPr>
      <w:spacing w:before="100" w:beforeAutospacing="1" w:after="100" w:afterAutospacing="1" w:line="240" w:lineRule="auto"/>
      <w:ind w:firstLine="0"/>
    </w:pPr>
    <w:rPr>
      <w:rFonts w:ascii="Times" w:hAnsi="Times"/>
      <w:sz w:val="20"/>
      <w:szCs w:val="20"/>
      <w:lang w:val="es-ES_tradnl" w:eastAsia="es-ES"/>
    </w:rPr>
  </w:style>
  <w:style w:type="paragraph" w:customStyle="1" w:styleId="sq-site-description">
    <w:name w:val="sq-site-description"/>
    <w:basedOn w:val="Normal"/>
    <w:rsid w:val="001A3152"/>
    <w:pPr>
      <w:spacing w:before="100" w:beforeAutospacing="1" w:after="100" w:afterAutospacing="1" w:line="240" w:lineRule="auto"/>
      <w:ind w:firstLine="0"/>
    </w:pPr>
    <w:rPr>
      <w:rFonts w:ascii="Times" w:hAnsi="Times"/>
      <w:sz w:val="20"/>
      <w:szCs w:val="20"/>
      <w:lang w:val="es-ES_tradnl" w:eastAsia="es-ES"/>
    </w:rPr>
  </w:style>
  <w:style w:type="paragraph" w:styleId="NormalWeb">
    <w:name w:val="Normal (Web)"/>
    <w:basedOn w:val="Normal"/>
    <w:uiPriority w:val="99"/>
    <w:unhideWhenUsed/>
    <w:rsid w:val="00E0503D"/>
    <w:pPr>
      <w:spacing w:before="100" w:beforeAutospacing="1" w:after="100" w:afterAutospacing="1" w:line="240" w:lineRule="auto"/>
      <w:ind w:firstLine="0"/>
    </w:pPr>
    <w:rPr>
      <w:rFonts w:ascii="Times" w:hAnsi="Times" w:cs="Times New Roman"/>
      <w:sz w:val="20"/>
      <w:szCs w:val="20"/>
      <w:lang w:val="es-ES_tradnl" w:eastAsia="es-ES"/>
    </w:rPr>
  </w:style>
  <w:style w:type="character" w:styleId="nfasis">
    <w:name w:val="Emphasis"/>
    <w:basedOn w:val="Fuentedeprrafopredeter"/>
    <w:uiPriority w:val="20"/>
    <w:qFormat/>
    <w:rsid w:val="00E0503D"/>
    <w:rPr>
      <w:i/>
      <w:iCs/>
    </w:rPr>
  </w:style>
  <w:style w:type="character" w:customStyle="1" w:styleId="Ttulo4Car">
    <w:name w:val="Título 4 Car"/>
    <w:basedOn w:val="Fuentedeprrafopredeter"/>
    <w:link w:val="Ttulo4"/>
    <w:uiPriority w:val="9"/>
    <w:rsid w:val="00BF78FF"/>
    <w:rPr>
      <w:rFonts w:asciiTheme="majorHAnsi" w:eastAsiaTheme="majorEastAsia" w:hAnsiTheme="majorHAnsi" w:cstheme="majorBidi"/>
      <w:b/>
      <w:bCs/>
      <w:i/>
      <w:iCs/>
      <w:color w:val="4472C4" w:themeColor="accent1"/>
      <w:sz w:val="24"/>
    </w:rPr>
  </w:style>
  <w:style w:type="character" w:styleId="Refdecomentario">
    <w:name w:val="annotation reference"/>
    <w:basedOn w:val="Fuentedeprrafopredeter"/>
    <w:uiPriority w:val="99"/>
    <w:semiHidden/>
    <w:unhideWhenUsed/>
    <w:rsid w:val="002F1F15"/>
    <w:rPr>
      <w:sz w:val="16"/>
      <w:szCs w:val="16"/>
    </w:rPr>
  </w:style>
  <w:style w:type="paragraph" w:styleId="Textocomentario">
    <w:name w:val="annotation text"/>
    <w:basedOn w:val="Normal"/>
    <w:link w:val="TextocomentarioCar"/>
    <w:uiPriority w:val="99"/>
    <w:unhideWhenUsed/>
    <w:rsid w:val="002F1F15"/>
    <w:pPr>
      <w:spacing w:line="240" w:lineRule="auto"/>
    </w:pPr>
    <w:rPr>
      <w:sz w:val="20"/>
      <w:szCs w:val="20"/>
    </w:rPr>
  </w:style>
  <w:style w:type="character" w:customStyle="1" w:styleId="TextocomentarioCar">
    <w:name w:val="Texto comentario Car"/>
    <w:basedOn w:val="Fuentedeprrafopredeter"/>
    <w:link w:val="Textocomentario"/>
    <w:uiPriority w:val="99"/>
    <w:rsid w:val="002F1F1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2F1F15"/>
    <w:rPr>
      <w:b/>
      <w:bCs/>
    </w:rPr>
  </w:style>
  <w:style w:type="character" w:customStyle="1" w:styleId="AsuntodelcomentarioCar">
    <w:name w:val="Asunto del comentario Car"/>
    <w:basedOn w:val="TextocomentarioCar"/>
    <w:link w:val="Asuntodelcomentario"/>
    <w:uiPriority w:val="99"/>
    <w:semiHidden/>
    <w:rsid w:val="002F1F15"/>
    <w:rPr>
      <w:rFonts w:ascii="Times New Roman" w:hAnsi="Times New Roman"/>
      <w:b/>
      <w:bCs/>
      <w:sz w:val="20"/>
      <w:szCs w:val="20"/>
    </w:rPr>
  </w:style>
  <w:style w:type="character" w:customStyle="1" w:styleId="contentauthor--name">
    <w:name w:val="content__author--name"/>
    <w:basedOn w:val="Fuentedeprrafopredeter"/>
    <w:rsid w:val="006C20DE"/>
  </w:style>
  <w:style w:type="character" w:customStyle="1" w:styleId="contentauthor--date">
    <w:name w:val="content__author--date"/>
    <w:basedOn w:val="Fuentedeprrafopredeter"/>
    <w:rsid w:val="006C20DE"/>
  </w:style>
  <w:style w:type="character" w:customStyle="1" w:styleId="display-block">
    <w:name w:val="display-block"/>
    <w:basedOn w:val="Fuentedeprrafopredeter"/>
    <w:rsid w:val="006C20DE"/>
  </w:style>
  <w:style w:type="character" w:styleId="Mencinsinresolver">
    <w:name w:val="Unresolved Mention"/>
    <w:basedOn w:val="Fuentedeprrafopredeter"/>
    <w:uiPriority w:val="99"/>
    <w:semiHidden/>
    <w:unhideWhenUsed/>
    <w:rsid w:val="000D7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704">
      <w:bodyDiv w:val="1"/>
      <w:marLeft w:val="0"/>
      <w:marRight w:val="0"/>
      <w:marTop w:val="0"/>
      <w:marBottom w:val="0"/>
      <w:divBdr>
        <w:top w:val="none" w:sz="0" w:space="0" w:color="auto"/>
        <w:left w:val="none" w:sz="0" w:space="0" w:color="auto"/>
        <w:bottom w:val="none" w:sz="0" w:space="0" w:color="auto"/>
        <w:right w:val="none" w:sz="0" w:space="0" w:color="auto"/>
      </w:divBdr>
    </w:div>
    <w:div w:id="29652135">
      <w:bodyDiv w:val="1"/>
      <w:marLeft w:val="0"/>
      <w:marRight w:val="0"/>
      <w:marTop w:val="0"/>
      <w:marBottom w:val="0"/>
      <w:divBdr>
        <w:top w:val="none" w:sz="0" w:space="0" w:color="auto"/>
        <w:left w:val="none" w:sz="0" w:space="0" w:color="auto"/>
        <w:bottom w:val="none" w:sz="0" w:space="0" w:color="auto"/>
        <w:right w:val="none" w:sz="0" w:space="0" w:color="auto"/>
      </w:divBdr>
    </w:div>
    <w:div w:id="33698790">
      <w:bodyDiv w:val="1"/>
      <w:marLeft w:val="0"/>
      <w:marRight w:val="0"/>
      <w:marTop w:val="0"/>
      <w:marBottom w:val="0"/>
      <w:divBdr>
        <w:top w:val="none" w:sz="0" w:space="0" w:color="auto"/>
        <w:left w:val="none" w:sz="0" w:space="0" w:color="auto"/>
        <w:bottom w:val="none" w:sz="0" w:space="0" w:color="auto"/>
        <w:right w:val="none" w:sz="0" w:space="0" w:color="auto"/>
      </w:divBdr>
    </w:div>
    <w:div w:id="98179978">
      <w:bodyDiv w:val="1"/>
      <w:marLeft w:val="0"/>
      <w:marRight w:val="0"/>
      <w:marTop w:val="0"/>
      <w:marBottom w:val="0"/>
      <w:divBdr>
        <w:top w:val="none" w:sz="0" w:space="0" w:color="auto"/>
        <w:left w:val="none" w:sz="0" w:space="0" w:color="auto"/>
        <w:bottom w:val="none" w:sz="0" w:space="0" w:color="auto"/>
        <w:right w:val="none" w:sz="0" w:space="0" w:color="auto"/>
      </w:divBdr>
    </w:div>
    <w:div w:id="144326360">
      <w:bodyDiv w:val="1"/>
      <w:marLeft w:val="0"/>
      <w:marRight w:val="0"/>
      <w:marTop w:val="0"/>
      <w:marBottom w:val="0"/>
      <w:divBdr>
        <w:top w:val="none" w:sz="0" w:space="0" w:color="auto"/>
        <w:left w:val="none" w:sz="0" w:space="0" w:color="auto"/>
        <w:bottom w:val="none" w:sz="0" w:space="0" w:color="auto"/>
        <w:right w:val="none" w:sz="0" w:space="0" w:color="auto"/>
      </w:divBdr>
    </w:div>
    <w:div w:id="201484911">
      <w:bodyDiv w:val="1"/>
      <w:marLeft w:val="0"/>
      <w:marRight w:val="0"/>
      <w:marTop w:val="0"/>
      <w:marBottom w:val="0"/>
      <w:divBdr>
        <w:top w:val="none" w:sz="0" w:space="0" w:color="auto"/>
        <w:left w:val="none" w:sz="0" w:space="0" w:color="auto"/>
        <w:bottom w:val="none" w:sz="0" w:space="0" w:color="auto"/>
        <w:right w:val="none" w:sz="0" w:space="0" w:color="auto"/>
      </w:divBdr>
    </w:div>
    <w:div w:id="246353198">
      <w:bodyDiv w:val="1"/>
      <w:marLeft w:val="0"/>
      <w:marRight w:val="0"/>
      <w:marTop w:val="0"/>
      <w:marBottom w:val="0"/>
      <w:divBdr>
        <w:top w:val="none" w:sz="0" w:space="0" w:color="auto"/>
        <w:left w:val="none" w:sz="0" w:space="0" w:color="auto"/>
        <w:bottom w:val="none" w:sz="0" w:space="0" w:color="auto"/>
        <w:right w:val="none" w:sz="0" w:space="0" w:color="auto"/>
      </w:divBdr>
    </w:div>
    <w:div w:id="250479055">
      <w:bodyDiv w:val="1"/>
      <w:marLeft w:val="0"/>
      <w:marRight w:val="0"/>
      <w:marTop w:val="0"/>
      <w:marBottom w:val="0"/>
      <w:divBdr>
        <w:top w:val="none" w:sz="0" w:space="0" w:color="auto"/>
        <w:left w:val="none" w:sz="0" w:space="0" w:color="auto"/>
        <w:bottom w:val="none" w:sz="0" w:space="0" w:color="auto"/>
        <w:right w:val="none" w:sz="0" w:space="0" w:color="auto"/>
      </w:divBdr>
    </w:div>
    <w:div w:id="278537435">
      <w:bodyDiv w:val="1"/>
      <w:marLeft w:val="0"/>
      <w:marRight w:val="0"/>
      <w:marTop w:val="0"/>
      <w:marBottom w:val="0"/>
      <w:divBdr>
        <w:top w:val="none" w:sz="0" w:space="0" w:color="auto"/>
        <w:left w:val="none" w:sz="0" w:space="0" w:color="auto"/>
        <w:bottom w:val="none" w:sz="0" w:space="0" w:color="auto"/>
        <w:right w:val="none" w:sz="0" w:space="0" w:color="auto"/>
      </w:divBdr>
    </w:div>
    <w:div w:id="325978885">
      <w:bodyDiv w:val="1"/>
      <w:marLeft w:val="0"/>
      <w:marRight w:val="0"/>
      <w:marTop w:val="0"/>
      <w:marBottom w:val="0"/>
      <w:divBdr>
        <w:top w:val="none" w:sz="0" w:space="0" w:color="auto"/>
        <w:left w:val="none" w:sz="0" w:space="0" w:color="auto"/>
        <w:bottom w:val="none" w:sz="0" w:space="0" w:color="auto"/>
        <w:right w:val="none" w:sz="0" w:space="0" w:color="auto"/>
      </w:divBdr>
    </w:div>
    <w:div w:id="390612951">
      <w:bodyDiv w:val="1"/>
      <w:marLeft w:val="0"/>
      <w:marRight w:val="0"/>
      <w:marTop w:val="0"/>
      <w:marBottom w:val="0"/>
      <w:divBdr>
        <w:top w:val="none" w:sz="0" w:space="0" w:color="auto"/>
        <w:left w:val="none" w:sz="0" w:space="0" w:color="auto"/>
        <w:bottom w:val="none" w:sz="0" w:space="0" w:color="auto"/>
        <w:right w:val="none" w:sz="0" w:space="0" w:color="auto"/>
      </w:divBdr>
    </w:div>
    <w:div w:id="406389895">
      <w:bodyDiv w:val="1"/>
      <w:marLeft w:val="0"/>
      <w:marRight w:val="0"/>
      <w:marTop w:val="0"/>
      <w:marBottom w:val="0"/>
      <w:divBdr>
        <w:top w:val="none" w:sz="0" w:space="0" w:color="auto"/>
        <w:left w:val="none" w:sz="0" w:space="0" w:color="auto"/>
        <w:bottom w:val="none" w:sz="0" w:space="0" w:color="auto"/>
        <w:right w:val="none" w:sz="0" w:space="0" w:color="auto"/>
      </w:divBdr>
    </w:div>
    <w:div w:id="424495352">
      <w:bodyDiv w:val="1"/>
      <w:marLeft w:val="0"/>
      <w:marRight w:val="0"/>
      <w:marTop w:val="0"/>
      <w:marBottom w:val="0"/>
      <w:divBdr>
        <w:top w:val="none" w:sz="0" w:space="0" w:color="auto"/>
        <w:left w:val="none" w:sz="0" w:space="0" w:color="auto"/>
        <w:bottom w:val="none" w:sz="0" w:space="0" w:color="auto"/>
        <w:right w:val="none" w:sz="0" w:space="0" w:color="auto"/>
      </w:divBdr>
    </w:div>
    <w:div w:id="442186049">
      <w:bodyDiv w:val="1"/>
      <w:marLeft w:val="0"/>
      <w:marRight w:val="0"/>
      <w:marTop w:val="0"/>
      <w:marBottom w:val="0"/>
      <w:divBdr>
        <w:top w:val="none" w:sz="0" w:space="0" w:color="auto"/>
        <w:left w:val="none" w:sz="0" w:space="0" w:color="auto"/>
        <w:bottom w:val="none" w:sz="0" w:space="0" w:color="auto"/>
        <w:right w:val="none" w:sz="0" w:space="0" w:color="auto"/>
      </w:divBdr>
    </w:div>
    <w:div w:id="455024912">
      <w:bodyDiv w:val="1"/>
      <w:marLeft w:val="0"/>
      <w:marRight w:val="0"/>
      <w:marTop w:val="0"/>
      <w:marBottom w:val="0"/>
      <w:divBdr>
        <w:top w:val="none" w:sz="0" w:space="0" w:color="auto"/>
        <w:left w:val="none" w:sz="0" w:space="0" w:color="auto"/>
        <w:bottom w:val="none" w:sz="0" w:space="0" w:color="auto"/>
        <w:right w:val="none" w:sz="0" w:space="0" w:color="auto"/>
      </w:divBdr>
    </w:div>
    <w:div w:id="469637972">
      <w:bodyDiv w:val="1"/>
      <w:marLeft w:val="0"/>
      <w:marRight w:val="0"/>
      <w:marTop w:val="0"/>
      <w:marBottom w:val="0"/>
      <w:divBdr>
        <w:top w:val="none" w:sz="0" w:space="0" w:color="auto"/>
        <w:left w:val="none" w:sz="0" w:space="0" w:color="auto"/>
        <w:bottom w:val="none" w:sz="0" w:space="0" w:color="auto"/>
        <w:right w:val="none" w:sz="0" w:space="0" w:color="auto"/>
      </w:divBdr>
    </w:div>
    <w:div w:id="473983400">
      <w:bodyDiv w:val="1"/>
      <w:marLeft w:val="0"/>
      <w:marRight w:val="0"/>
      <w:marTop w:val="0"/>
      <w:marBottom w:val="0"/>
      <w:divBdr>
        <w:top w:val="none" w:sz="0" w:space="0" w:color="auto"/>
        <w:left w:val="none" w:sz="0" w:space="0" w:color="auto"/>
        <w:bottom w:val="none" w:sz="0" w:space="0" w:color="auto"/>
        <w:right w:val="none" w:sz="0" w:space="0" w:color="auto"/>
      </w:divBdr>
    </w:div>
    <w:div w:id="482159688">
      <w:bodyDiv w:val="1"/>
      <w:marLeft w:val="0"/>
      <w:marRight w:val="0"/>
      <w:marTop w:val="0"/>
      <w:marBottom w:val="0"/>
      <w:divBdr>
        <w:top w:val="none" w:sz="0" w:space="0" w:color="auto"/>
        <w:left w:val="none" w:sz="0" w:space="0" w:color="auto"/>
        <w:bottom w:val="none" w:sz="0" w:space="0" w:color="auto"/>
        <w:right w:val="none" w:sz="0" w:space="0" w:color="auto"/>
      </w:divBdr>
    </w:div>
    <w:div w:id="548148641">
      <w:bodyDiv w:val="1"/>
      <w:marLeft w:val="0"/>
      <w:marRight w:val="0"/>
      <w:marTop w:val="0"/>
      <w:marBottom w:val="0"/>
      <w:divBdr>
        <w:top w:val="none" w:sz="0" w:space="0" w:color="auto"/>
        <w:left w:val="none" w:sz="0" w:space="0" w:color="auto"/>
        <w:bottom w:val="none" w:sz="0" w:space="0" w:color="auto"/>
        <w:right w:val="none" w:sz="0" w:space="0" w:color="auto"/>
      </w:divBdr>
    </w:div>
    <w:div w:id="586693741">
      <w:bodyDiv w:val="1"/>
      <w:marLeft w:val="0"/>
      <w:marRight w:val="0"/>
      <w:marTop w:val="0"/>
      <w:marBottom w:val="0"/>
      <w:divBdr>
        <w:top w:val="none" w:sz="0" w:space="0" w:color="auto"/>
        <w:left w:val="none" w:sz="0" w:space="0" w:color="auto"/>
        <w:bottom w:val="none" w:sz="0" w:space="0" w:color="auto"/>
        <w:right w:val="none" w:sz="0" w:space="0" w:color="auto"/>
      </w:divBdr>
    </w:div>
    <w:div w:id="618533652">
      <w:bodyDiv w:val="1"/>
      <w:marLeft w:val="0"/>
      <w:marRight w:val="0"/>
      <w:marTop w:val="0"/>
      <w:marBottom w:val="0"/>
      <w:divBdr>
        <w:top w:val="none" w:sz="0" w:space="0" w:color="auto"/>
        <w:left w:val="none" w:sz="0" w:space="0" w:color="auto"/>
        <w:bottom w:val="none" w:sz="0" w:space="0" w:color="auto"/>
        <w:right w:val="none" w:sz="0" w:space="0" w:color="auto"/>
      </w:divBdr>
    </w:div>
    <w:div w:id="749158107">
      <w:bodyDiv w:val="1"/>
      <w:marLeft w:val="0"/>
      <w:marRight w:val="0"/>
      <w:marTop w:val="0"/>
      <w:marBottom w:val="0"/>
      <w:divBdr>
        <w:top w:val="none" w:sz="0" w:space="0" w:color="auto"/>
        <w:left w:val="none" w:sz="0" w:space="0" w:color="auto"/>
        <w:bottom w:val="none" w:sz="0" w:space="0" w:color="auto"/>
        <w:right w:val="none" w:sz="0" w:space="0" w:color="auto"/>
      </w:divBdr>
    </w:div>
    <w:div w:id="783964945">
      <w:bodyDiv w:val="1"/>
      <w:marLeft w:val="0"/>
      <w:marRight w:val="0"/>
      <w:marTop w:val="0"/>
      <w:marBottom w:val="0"/>
      <w:divBdr>
        <w:top w:val="none" w:sz="0" w:space="0" w:color="auto"/>
        <w:left w:val="none" w:sz="0" w:space="0" w:color="auto"/>
        <w:bottom w:val="none" w:sz="0" w:space="0" w:color="auto"/>
        <w:right w:val="none" w:sz="0" w:space="0" w:color="auto"/>
      </w:divBdr>
    </w:div>
    <w:div w:id="841625616">
      <w:bodyDiv w:val="1"/>
      <w:marLeft w:val="0"/>
      <w:marRight w:val="0"/>
      <w:marTop w:val="0"/>
      <w:marBottom w:val="0"/>
      <w:divBdr>
        <w:top w:val="none" w:sz="0" w:space="0" w:color="auto"/>
        <w:left w:val="none" w:sz="0" w:space="0" w:color="auto"/>
        <w:bottom w:val="none" w:sz="0" w:space="0" w:color="auto"/>
        <w:right w:val="none" w:sz="0" w:space="0" w:color="auto"/>
      </w:divBdr>
    </w:div>
    <w:div w:id="861674239">
      <w:bodyDiv w:val="1"/>
      <w:marLeft w:val="0"/>
      <w:marRight w:val="0"/>
      <w:marTop w:val="0"/>
      <w:marBottom w:val="0"/>
      <w:divBdr>
        <w:top w:val="none" w:sz="0" w:space="0" w:color="auto"/>
        <w:left w:val="none" w:sz="0" w:space="0" w:color="auto"/>
        <w:bottom w:val="none" w:sz="0" w:space="0" w:color="auto"/>
        <w:right w:val="none" w:sz="0" w:space="0" w:color="auto"/>
      </w:divBdr>
    </w:div>
    <w:div w:id="876355212">
      <w:bodyDiv w:val="1"/>
      <w:marLeft w:val="0"/>
      <w:marRight w:val="0"/>
      <w:marTop w:val="0"/>
      <w:marBottom w:val="0"/>
      <w:divBdr>
        <w:top w:val="none" w:sz="0" w:space="0" w:color="auto"/>
        <w:left w:val="none" w:sz="0" w:space="0" w:color="auto"/>
        <w:bottom w:val="none" w:sz="0" w:space="0" w:color="auto"/>
        <w:right w:val="none" w:sz="0" w:space="0" w:color="auto"/>
      </w:divBdr>
    </w:div>
    <w:div w:id="880438778">
      <w:bodyDiv w:val="1"/>
      <w:marLeft w:val="0"/>
      <w:marRight w:val="0"/>
      <w:marTop w:val="0"/>
      <w:marBottom w:val="0"/>
      <w:divBdr>
        <w:top w:val="none" w:sz="0" w:space="0" w:color="auto"/>
        <w:left w:val="none" w:sz="0" w:space="0" w:color="auto"/>
        <w:bottom w:val="none" w:sz="0" w:space="0" w:color="auto"/>
        <w:right w:val="none" w:sz="0" w:space="0" w:color="auto"/>
      </w:divBdr>
    </w:div>
    <w:div w:id="890768425">
      <w:bodyDiv w:val="1"/>
      <w:marLeft w:val="0"/>
      <w:marRight w:val="0"/>
      <w:marTop w:val="0"/>
      <w:marBottom w:val="0"/>
      <w:divBdr>
        <w:top w:val="none" w:sz="0" w:space="0" w:color="auto"/>
        <w:left w:val="none" w:sz="0" w:space="0" w:color="auto"/>
        <w:bottom w:val="none" w:sz="0" w:space="0" w:color="auto"/>
        <w:right w:val="none" w:sz="0" w:space="0" w:color="auto"/>
      </w:divBdr>
    </w:div>
    <w:div w:id="904530554">
      <w:bodyDiv w:val="1"/>
      <w:marLeft w:val="0"/>
      <w:marRight w:val="0"/>
      <w:marTop w:val="0"/>
      <w:marBottom w:val="0"/>
      <w:divBdr>
        <w:top w:val="none" w:sz="0" w:space="0" w:color="auto"/>
        <w:left w:val="none" w:sz="0" w:space="0" w:color="auto"/>
        <w:bottom w:val="none" w:sz="0" w:space="0" w:color="auto"/>
        <w:right w:val="none" w:sz="0" w:space="0" w:color="auto"/>
      </w:divBdr>
    </w:div>
    <w:div w:id="916718250">
      <w:bodyDiv w:val="1"/>
      <w:marLeft w:val="0"/>
      <w:marRight w:val="0"/>
      <w:marTop w:val="0"/>
      <w:marBottom w:val="0"/>
      <w:divBdr>
        <w:top w:val="none" w:sz="0" w:space="0" w:color="auto"/>
        <w:left w:val="none" w:sz="0" w:space="0" w:color="auto"/>
        <w:bottom w:val="none" w:sz="0" w:space="0" w:color="auto"/>
        <w:right w:val="none" w:sz="0" w:space="0" w:color="auto"/>
      </w:divBdr>
    </w:div>
    <w:div w:id="1020006048">
      <w:bodyDiv w:val="1"/>
      <w:marLeft w:val="0"/>
      <w:marRight w:val="0"/>
      <w:marTop w:val="0"/>
      <w:marBottom w:val="0"/>
      <w:divBdr>
        <w:top w:val="none" w:sz="0" w:space="0" w:color="auto"/>
        <w:left w:val="none" w:sz="0" w:space="0" w:color="auto"/>
        <w:bottom w:val="none" w:sz="0" w:space="0" w:color="auto"/>
        <w:right w:val="none" w:sz="0" w:space="0" w:color="auto"/>
      </w:divBdr>
    </w:div>
    <w:div w:id="1084763848">
      <w:bodyDiv w:val="1"/>
      <w:marLeft w:val="0"/>
      <w:marRight w:val="0"/>
      <w:marTop w:val="0"/>
      <w:marBottom w:val="0"/>
      <w:divBdr>
        <w:top w:val="none" w:sz="0" w:space="0" w:color="auto"/>
        <w:left w:val="none" w:sz="0" w:space="0" w:color="auto"/>
        <w:bottom w:val="none" w:sz="0" w:space="0" w:color="auto"/>
        <w:right w:val="none" w:sz="0" w:space="0" w:color="auto"/>
      </w:divBdr>
    </w:div>
    <w:div w:id="1101678895">
      <w:bodyDiv w:val="1"/>
      <w:marLeft w:val="0"/>
      <w:marRight w:val="0"/>
      <w:marTop w:val="0"/>
      <w:marBottom w:val="0"/>
      <w:divBdr>
        <w:top w:val="none" w:sz="0" w:space="0" w:color="auto"/>
        <w:left w:val="none" w:sz="0" w:space="0" w:color="auto"/>
        <w:bottom w:val="none" w:sz="0" w:space="0" w:color="auto"/>
        <w:right w:val="none" w:sz="0" w:space="0" w:color="auto"/>
      </w:divBdr>
    </w:div>
    <w:div w:id="1128667332">
      <w:bodyDiv w:val="1"/>
      <w:marLeft w:val="0"/>
      <w:marRight w:val="0"/>
      <w:marTop w:val="0"/>
      <w:marBottom w:val="0"/>
      <w:divBdr>
        <w:top w:val="none" w:sz="0" w:space="0" w:color="auto"/>
        <w:left w:val="none" w:sz="0" w:space="0" w:color="auto"/>
        <w:bottom w:val="none" w:sz="0" w:space="0" w:color="auto"/>
        <w:right w:val="none" w:sz="0" w:space="0" w:color="auto"/>
      </w:divBdr>
    </w:div>
    <w:div w:id="1138112486">
      <w:bodyDiv w:val="1"/>
      <w:marLeft w:val="0"/>
      <w:marRight w:val="0"/>
      <w:marTop w:val="0"/>
      <w:marBottom w:val="0"/>
      <w:divBdr>
        <w:top w:val="none" w:sz="0" w:space="0" w:color="auto"/>
        <w:left w:val="none" w:sz="0" w:space="0" w:color="auto"/>
        <w:bottom w:val="none" w:sz="0" w:space="0" w:color="auto"/>
        <w:right w:val="none" w:sz="0" w:space="0" w:color="auto"/>
      </w:divBdr>
    </w:div>
    <w:div w:id="1142313344">
      <w:bodyDiv w:val="1"/>
      <w:marLeft w:val="0"/>
      <w:marRight w:val="0"/>
      <w:marTop w:val="0"/>
      <w:marBottom w:val="0"/>
      <w:divBdr>
        <w:top w:val="none" w:sz="0" w:space="0" w:color="auto"/>
        <w:left w:val="none" w:sz="0" w:space="0" w:color="auto"/>
        <w:bottom w:val="none" w:sz="0" w:space="0" w:color="auto"/>
        <w:right w:val="none" w:sz="0" w:space="0" w:color="auto"/>
      </w:divBdr>
    </w:div>
    <w:div w:id="1252592325">
      <w:bodyDiv w:val="1"/>
      <w:marLeft w:val="0"/>
      <w:marRight w:val="0"/>
      <w:marTop w:val="0"/>
      <w:marBottom w:val="0"/>
      <w:divBdr>
        <w:top w:val="none" w:sz="0" w:space="0" w:color="auto"/>
        <w:left w:val="none" w:sz="0" w:space="0" w:color="auto"/>
        <w:bottom w:val="none" w:sz="0" w:space="0" w:color="auto"/>
        <w:right w:val="none" w:sz="0" w:space="0" w:color="auto"/>
      </w:divBdr>
    </w:div>
    <w:div w:id="1317031519">
      <w:bodyDiv w:val="1"/>
      <w:marLeft w:val="0"/>
      <w:marRight w:val="0"/>
      <w:marTop w:val="0"/>
      <w:marBottom w:val="0"/>
      <w:divBdr>
        <w:top w:val="none" w:sz="0" w:space="0" w:color="auto"/>
        <w:left w:val="none" w:sz="0" w:space="0" w:color="auto"/>
        <w:bottom w:val="none" w:sz="0" w:space="0" w:color="auto"/>
        <w:right w:val="none" w:sz="0" w:space="0" w:color="auto"/>
      </w:divBdr>
    </w:div>
    <w:div w:id="1334838332">
      <w:bodyDiv w:val="1"/>
      <w:marLeft w:val="0"/>
      <w:marRight w:val="0"/>
      <w:marTop w:val="0"/>
      <w:marBottom w:val="0"/>
      <w:divBdr>
        <w:top w:val="none" w:sz="0" w:space="0" w:color="auto"/>
        <w:left w:val="none" w:sz="0" w:space="0" w:color="auto"/>
        <w:bottom w:val="none" w:sz="0" w:space="0" w:color="auto"/>
        <w:right w:val="none" w:sz="0" w:space="0" w:color="auto"/>
      </w:divBdr>
    </w:div>
    <w:div w:id="1365597704">
      <w:bodyDiv w:val="1"/>
      <w:marLeft w:val="0"/>
      <w:marRight w:val="0"/>
      <w:marTop w:val="0"/>
      <w:marBottom w:val="0"/>
      <w:divBdr>
        <w:top w:val="none" w:sz="0" w:space="0" w:color="auto"/>
        <w:left w:val="none" w:sz="0" w:space="0" w:color="auto"/>
        <w:bottom w:val="none" w:sz="0" w:space="0" w:color="auto"/>
        <w:right w:val="none" w:sz="0" w:space="0" w:color="auto"/>
      </w:divBdr>
    </w:div>
    <w:div w:id="1456100120">
      <w:bodyDiv w:val="1"/>
      <w:marLeft w:val="0"/>
      <w:marRight w:val="0"/>
      <w:marTop w:val="0"/>
      <w:marBottom w:val="0"/>
      <w:divBdr>
        <w:top w:val="none" w:sz="0" w:space="0" w:color="auto"/>
        <w:left w:val="none" w:sz="0" w:space="0" w:color="auto"/>
        <w:bottom w:val="none" w:sz="0" w:space="0" w:color="auto"/>
        <w:right w:val="none" w:sz="0" w:space="0" w:color="auto"/>
      </w:divBdr>
    </w:div>
    <w:div w:id="1469083356">
      <w:bodyDiv w:val="1"/>
      <w:marLeft w:val="0"/>
      <w:marRight w:val="0"/>
      <w:marTop w:val="0"/>
      <w:marBottom w:val="0"/>
      <w:divBdr>
        <w:top w:val="none" w:sz="0" w:space="0" w:color="auto"/>
        <w:left w:val="none" w:sz="0" w:space="0" w:color="auto"/>
        <w:bottom w:val="none" w:sz="0" w:space="0" w:color="auto"/>
        <w:right w:val="none" w:sz="0" w:space="0" w:color="auto"/>
      </w:divBdr>
    </w:div>
    <w:div w:id="1485274548">
      <w:bodyDiv w:val="1"/>
      <w:marLeft w:val="0"/>
      <w:marRight w:val="0"/>
      <w:marTop w:val="0"/>
      <w:marBottom w:val="0"/>
      <w:divBdr>
        <w:top w:val="none" w:sz="0" w:space="0" w:color="auto"/>
        <w:left w:val="none" w:sz="0" w:space="0" w:color="auto"/>
        <w:bottom w:val="none" w:sz="0" w:space="0" w:color="auto"/>
        <w:right w:val="none" w:sz="0" w:space="0" w:color="auto"/>
      </w:divBdr>
      <w:divsChild>
        <w:div w:id="736783213">
          <w:marLeft w:val="0"/>
          <w:marRight w:val="0"/>
          <w:marTop w:val="0"/>
          <w:marBottom w:val="0"/>
          <w:divBdr>
            <w:top w:val="none" w:sz="0" w:space="0" w:color="auto"/>
            <w:left w:val="none" w:sz="0" w:space="0" w:color="auto"/>
            <w:bottom w:val="none" w:sz="0" w:space="0" w:color="auto"/>
            <w:right w:val="none" w:sz="0" w:space="0" w:color="auto"/>
          </w:divBdr>
          <w:divsChild>
            <w:div w:id="1814180685">
              <w:marLeft w:val="0"/>
              <w:marRight w:val="0"/>
              <w:marTop w:val="0"/>
              <w:marBottom w:val="0"/>
              <w:divBdr>
                <w:top w:val="none" w:sz="0" w:space="0" w:color="auto"/>
                <w:left w:val="none" w:sz="0" w:space="0" w:color="auto"/>
                <w:bottom w:val="none" w:sz="0" w:space="0" w:color="auto"/>
                <w:right w:val="none" w:sz="0" w:space="0" w:color="auto"/>
              </w:divBdr>
            </w:div>
            <w:div w:id="1447237234">
              <w:marLeft w:val="0"/>
              <w:marRight w:val="0"/>
              <w:marTop w:val="0"/>
              <w:marBottom w:val="0"/>
              <w:divBdr>
                <w:top w:val="none" w:sz="0" w:space="0" w:color="auto"/>
                <w:left w:val="none" w:sz="0" w:space="0" w:color="auto"/>
                <w:bottom w:val="none" w:sz="0" w:space="0" w:color="auto"/>
                <w:right w:val="none" w:sz="0" w:space="0" w:color="auto"/>
              </w:divBdr>
              <w:divsChild>
                <w:div w:id="4014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788">
      <w:bodyDiv w:val="1"/>
      <w:marLeft w:val="0"/>
      <w:marRight w:val="0"/>
      <w:marTop w:val="0"/>
      <w:marBottom w:val="0"/>
      <w:divBdr>
        <w:top w:val="none" w:sz="0" w:space="0" w:color="auto"/>
        <w:left w:val="none" w:sz="0" w:space="0" w:color="auto"/>
        <w:bottom w:val="none" w:sz="0" w:space="0" w:color="auto"/>
        <w:right w:val="none" w:sz="0" w:space="0" w:color="auto"/>
      </w:divBdr>
    </w:div>
    <w:div w:id="1501003572">
      <w:bodyDiv w:val="1"/>
      <w:marLeft w:val="0"/>
      <w:marRight w:val="0"/>
      <w:marTop w:val="0"/>
      <w:marBottom w:val="0"/>
      <w:divBdr>
        <w:top w:val="none" w:sz="0" w:space="0" w:color="auto"/>
        <w:left w:val="none" w:sz="0" w:space="0" w:color="auto"/>
        <w:bottom w:val="none" w:sz="0" w:space="0" w:color="auto"/>
        <w:right w:val="none" w:sz="0" w:space="0" w:color="auto"/>
      </w:divBdr>
    </w:div>
    <w:div w:id="1504972327">
      <w:bodyDiv w:val="1"/>
      <w:marLeft w:val="0"/>
      <w:marRight w:val="0"/>
      <w:marTop w:val="0"/>
      <w:marBottom w:val="0"/>
      <w:divBdr>
        <w:top w:val="none" w:sz="0" w:space="0" w:color="auto"/>
        <w:left w:val="none" w:sz="0" w:space="0" w:color="auto"/>
        <w:bottom w:val="none" w:sz="0" w:space="0" w:color="auto"/>
        <w:right w:val="none" w:sz="0" w:space="0" w:color="auto"/>
      </w:divBdr>
    </w:div>
    <w:div w:id="1561020090">
      <w:bodyDiv w:val="1"/>
      <w:marLeft w:val="0"/>
      <w:marRight w:val="0"/>
      <w:marTop w:val="0"/>
      <w:marBottom w:val="0"/>
      <w:divBdr>
        <w:top w:val="none" w:sz="0" w:space="0" w:color="auto"/>
        <w:left w:val="none" w:sz="0" w:space="0" w:color="auto"/>
        <w:bottom w:val="none" w:sz="0" w:space="0" w:color="auto"/>
        <w:right w:val="none" w:sz="0" w:space="0" w:color="auto"/>
      </w:divBdr>
    </w:div>
    <w:div w:id="1630747056">
      <w:bodyDiv w:val="1"/>
      <w:marLeft w:val="0"/>
      <w:marRight w:val="0"/>
      <w:marTop w:val="0"/>
      <w:marBottom w:val="0"/>
      <w:divBdr>
        <w:top w:val="none" w:sz="0" w:space="0" w:color="auto"/>
        <w:left w:val="none" w:sz="0" w:space="0" w:color="auto"/>
        <w:bottom w:val="none" w:sz="0" w:space="0" w:color="auto"/>
        <w:right w:val="none" w:sz="0" w:space="0" w:color="auto"/>
      </w:divBdr>
    </w:div>
    <w:div w:id="1687561543">
      <w:bodyDiv w:val="1"/>
      <w:marLeft w:val="0"/>
      <w:marRight w:val="0"/>
      <w:marTop w:val="0"/>
      <w:marBottom w:val="0"/>
      <w:divBdr>
        <w:top w:val="none" w:sz="0" w:space="0" w:color="auto"/>
        <w:left w:val="none" w:sz="0" w:space="0" w:color="auto"/>
        <w:bottom w:val="none" w:sz="0" w:space="0" w:color="auto"/>
        <w:right w:val="none" w:sz="0" w:space="0" w:color="auto"/>
      </w:divBdr>
    </w:div>
    <w:div w:id="1731658950">
      <w:bodyDiv w:val="1"/>
      <w:marLeft w:val="0"/>
      <w:marRight w:val="0"/>
      <w:marTop w:val="0"/>
      <w:marBottom w:val="0"/>
      <w:divBdr>
        <w:top w:val="none" w:sz="0" w:space="0" w:color="auto"/>
        <w:left w:val="none" w:sz="0" w:space="0" w:color="auto"/>
        <w:bottom w:val="none" w:sz="0" w:space="0" w:color="auto"/>
        <w:right w:val="none" w:sz="0" w:space="0" w:color="auto"/>
      </w:divBdr>
    </w:div>
    <w:div w:id="1800108829">
      <w:bodyDiv w:val="1"/>
      <w:marLeft w:val="0"/>
      <w:marRight w:val="0"/>
      <w:marTop w:val="0"/>
      <w:marBottom w:val="0"/>
      <w:divBdr>
        <w:top w:val="none" w:sz="0" w:space="0" w:color="auto"/>
        <w:left w:val="none" w:sz="0" w:space="0" w:color="auto"/>
        <w:bottom w:val="none" w:sz="0" w:space="0" w:color="auto"/>
        <w:right w:val="none" w:sz="0" w:space="0" w:color="auto"/>
      </w:divBdr>
    </w:div>
    <w:div w:id="1801193404">
      <w:bodyDiv w:val="1"/>
      <w:marLeft w:val="0"/>
      <w:marRight w:val="0"/>
      <w:marTop w:val="0"/>
      <w:marBottom w:val="0"/>
      <w:divBdr>
        <w:top w:val="none" w:sz="0" w:space="0" w:color="auto"/>
        <w:left w:val="none" w:sz="0" w:space="0" w:color="auto"/>
        <w:bottom w:val="none" w:sz="0" w:space="0" w:color="auto"/>
        <w:right w:val="none" w:sz="0" w:space="0" w:color="auto"/>
      </w:divBdr>
    </w:div>
    <w:div w:id="1809738336">
      <w:bodyDiv w:val="1"/>
      <w:marLeft w:val="0"/>
      <w:marRight w:val="0"/>
      <w:marTop w:val="0"/>
      <w:marBottom w:val="0"/>
      <w:divBdr>
        <w:top w:val="none" w:sz="0" w:space="0" w:color="auto"/>
        <w:left w:val="none" w:sz="0" w:space="0" w:color="auto"/>
        <w:bottom w:val="none" w:sz="0" w:space="0" w:color="auto"/>
        <w:right w:val="none" w:sz="0" w:space="0" w:color="auto"/>
      </w:divBdr>
    </w:div>
    <w:div w:id="1843928413">
      <w:bodyDiv w:val="1"/>
      <w:marLeft w:val="0"/>
      <w:marRight w:val="0"/>
      <w:marTop w:val="0"/>
      <w:marBottom w:val="0"/>
      <w:divBdr>
        <w:top w:val="none" w:sz="0" w:space="0" w:color="auto"/>
        <w:left w:val="none" w:sz="0" w:space="0" w:color="auto"/>
        <w:bottom w:val="none" w:sz="0" w:space="0" w:color="auto"/>
        <w:right w:val="none" w:sz="0" w:space="0" w:color="auto"/>
      </w:divBdr>
    </w:div>
    <w:div w:id="1910192830">
      <w:bodyDiv w:val="1"/>
      <w:marLeft w:val="0"/>
      <w:marRight w:val="0"/>
      <w:marTop w:val="0"/>
      <w:marBottom w:val="0"/>
      <w:divBdr>
        <w:top w:val="none" w:sz="0" w:space="0" w:color="auto"/>
        <w:left w:val="none" w:sz="0" w:space="0" w:color="auto"/>
        <w:bottom w:val="none" w:sz="0" w:space="0" w:color="auto"/>
        <w:right w:val="none" w:sz="0" w:space="0" w:color="auto"/>
      </w:divBdr>
    </w:div>
    <w:div w:id="1924726842">
      <w:bodyDiv w:val="1"/>
      <w:marLeft w:val="0"/>
      <w:marRight w:val="0"/>
      <w:marTop w:val="0"/>
      <w:marBottom w:val="0"/>
      <w:divBdr>
        <w:top w:val="none" w:sz="0" w:space="0" w:color="auto"/>
        <w:left w:val="none" w:sz="0" w:space="0" w:color="auto"/>
        <w:bottom w:val="none" w:sz="0" w:space="0" w:color="auto"/>
        <w:right w:val="none" w:sz="0" w:space="0" w:color="auto"/>
      </w:divBdr>
    </w:div>
    <w:div w:id="1966809836">
      <w:bodyDiv w:val="1"/>
      <w:marLeft w:val="0"/>
      <w:marRight w:val="0"/>
      <w:marTop w:val="0"/>
      <w:marBottom w:val="0"/>
      <w:divBdr>
        <w:top w:val="none" w:sz="0" w:space="0" w:color="auto"/>
        <w:left w:val="none" w:sz="0" w:space="0" w:color="auto"/>
        <w:bottom w:val="none" w:sz="0" w:space="0" w:color="auto"/>
        <w:right w:val="none" w:sz="0" w:space="0" w:color="auto"/>
      </w:divBdr>
    </w:div>
    <w:div w:id="1966883668">
      <w:bodyDiv w:val="1"/>
      <w:marLeft w:val="0"/>
      <w:marRight w:val="0"/>
      <w:marTop w:val="0"/>
      <w:marBottom w:val="0"/>
      <w:divBdr>
        <w:top w:val="none" w:sz="0" w:space="0" w:color="auto"/>
        <w:left w:val="none" w:sz="0" w:space="0" w:color="auto"/>
        <w:bottom w:val="none" w:sz="0" w:space="0" w:color="auto"/>
        <w:right w:val="none" w:sz="0" w:space="0" w:color="auto"/>
      </w:divBdr>
    </w:div>
    <w:div w:id="1984310301">
      <w:bodyDiv w:val="1"/>
      <w:marLeft w:val="0"/>
      <w:marRight w:val="0"/>
      <w:marTop w:val="0"/>
      <w:marBottom w:val="0"/>
      <w:divBdr>
        <w:top w:val="none" w:sz="0" w:space="0" w:color="auto"/>
        <w:left w:val="none" w:sz="0" w:space="0" w:color="auto"/>
        <w:bottom w:val="none" w:sz="0" w:space="0" w:color="auto"/>
        <w:right w:val="none" w:sz="0" w:space="0" w:color="auto"/>
      </w:divBdr>
    </w:div>
    <w:div w:id="1986815233">
      <w:bodyDiv w:val="1"/>
      <w:marLeft w:val="0"/>
      <w:marRight w:val="0"/>
      <w:marTop w:val="0"/>
      <w:marBottom w:val="0"/>
      <w:divBdr>
        <w:top w:val="none" w:sz="0" w:space="0" w:color="auto"/>
        <w:left w:val="none" w:sz="0" w:space="0" w:color="auto"/>
        <w:bottom w:val="none" w:sz="0" w:space="0" w:color="auto"/>
        <w:right w:val="none" w:sz="0" w:space="0" w:color="auto"/>
      </w:divBdr>
    </w:div>
    <w:div w:id="2009750321">
      <w:bodyDiv w:val="1"/>
      <w:marLeft w:val="0"/>
      <w:marRight w:val="0"/>
      <w:marTop w:val="0"/>
      <w:marBottom w:val="0"/>
      <w:divBdr>
        <w:top w:val="none" w:sz="0" w:space="0" w:color="auto"/>
        <w:left w:val="none" w:sz="0" w:space="0" w:color="auto"/>
        <w:bottom w:val="none" w:sz="0" w:space="0" w:color="auto"/>
        <w:right w:val="none" w:sz="0" w:space="0" w:color="auto"/>
      </w:divBdr>
    </w:div>
    <w:div w:id="2041319738">
      <w:bodyDiv w:val="1"/>
      <w:marLeft w:val="0"/>
      <w:marRight w:val="0"/>
      <w:marTop w:val="0"/>
      <w:marBottom w:val="0"/>
      <w:divBdr>
        <w:top w:val="none" w:sz="0" w:space="0" w:color="auto"/>
        <w:left w:val="none" w:sz="0" w:space="0" w:color="auto"/>
        <w:bottom w:val="none" w:sz="0" w:space="0" w:color="auto"/>
        <w:right w:val="none" w:sz="0" w:space="0" w:color="auto"/>
      </w:divBdr>
    </w:div>
    <w:div w:id="2044478675">
      <w:bodyDiv w:val="1"/>
      <w:marLeft w:val="0"/>
      <w:marRight w:val="0"/>
      <w:marTop w:val="0"/>
      <w:marBottom w:val="0"/>
      <w:divBdr>
        <w:top w:val="none" w:sz="0" w:space="0" w:color="auto"/>
        <w:left w:val="none" w:sz="0" w:space="0" w:color="auto"/>
        <w:bottom w:val="none" w:sz="0" w:space="0" w:color="auto"/>
        <w:right w:val="none" w:sz="0" w:space="0" w:color="auto"/>
      </w:divBdr>
    </w:div>
    <w:div w:id="2094928481">
      <w:bodyDiv w:val="1"/>
      <w:marLeft w:val="0"/>
      <w:marRight w:val="0"/>
      <w:marTop w:val="0"/>
      <w:marBottom w:val="0"/>
      <w:divBdr>
        <w:top w:val="none" w:sz="0" w:space="0" w:color="auto"/>
        <w:left w:val="none" w:sz="0" w:space="0" w:color="auto"/>
        <w:bottom w:val="none" w:sz="0" w:space="0" w:color="auto"/>
        <w:right w:val="none" w:sz="0" w:space="0" w:color="auto"/>
      </w:divBdr>
    </w:div>
    <w:div w:id="2115782215">
      <w:bodyDiv w:val="1"/>
      <w:marLeft w:val="0"/>
      <w:marRight w:val="0"/>
      <w:marTop w:val="0"/>
      <w:marBottom w:val="0"/>
      <w:divBdr>
        <w:top w:val="none" w:sz="0" w:space="0" w:color="auto"/>
        <w:left w:val="none" w:sz="0" w:space="0" w:color="auto"/>
        <w:bottom w:val="none" w:sz="0" w:space="0" w:color="auto"/>
        <w:right w:val="none" w:sz="0" w:space="0" w:color="auto"/>
      </w:divBdr>
    </w:div>
    <w:div w:id="213813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eleconomista.com.mx/empresas/Diageo-acelera-globalizacio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eleconomista.com.mx/empresas/Diageo-acelera-globalizacion-" TargetMode="External"/><Relationship Id="rId2" Type="http://schemas.openxmlformats.org/officeDocument/2006/relationships/styles" Target="styles.xml"/><Relationship Id="rId16" Type="http://schemas.openxmlformats.org/officeDocument/2006/relationships/hyperlink" Target="http://www.crt.org.mx/index.php/es/el-tequila-3/que-es-el-tequil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crt.org.mx/index.php/es/el-tequila-3/que-es-el-tequila"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expansion.mx/empresas/2019/12/12/la-industria-tequilera-rompe-su-record-historico-de-produccion-en-11-ano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20</Pages>
  <Words>6295</Words>
  <Characters>34626</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Gustavo Toledo</cp:lastModifiedBy>
  <cp:revision>5</cp:revision>
  <cp:lastPrinted>2020-09-11T22:06:00Z</cp:lastPrinted>
  <dcterms:created xsi:type="dcterms:W3CDTF">2021-02-11T04:19:00Z</dcterms:created>
  <dcterms:modified xsi:type="dcterms:W3CDTF">2021-02-11T14:44:00Z</dcterms:modified>
</cp:coreProperties>
</file>